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96" w:rsidRPr="00C84575" w:rsidRDefault="00981296">
      <w:pPr>
        <w:pStyle w:val="TitleCover"/>
        <w:spacing w:after="240"/>
        <w:jc w:val="right"/>
        <w:rPr>
          <w:rFonts w:ascii="Arial" w:hAnsi="Arial" w:cs="Arial"/>
          <w:sz w:val="52"/>
        </w:rPr>
      </w:pPr>
      <w:bookmarkStart w:id="0" w:name="_Toc523878296"/>
      <w:bookmarkStart w:id="1" w:name="_Toc521978636"/>
    </w:p>
    <w:p w:rsidR="00981296" w:rsidRPr="00C84575" w:rsidRDefault="00981296">
      <w:pPr>
        <w:pStyle w:val="TitleCover"/>
        <w:spacing w:after="240"/>
        <w:jc w:val="right"/>
        <w:rPr>
          <w:rFonts w:ascii="Arial" w:hAnsi="Arial" w:cs="Arial"/>
          <w:sz w:val="52"/>
        </w:rPr>
      </w:pPr>
    </w:p>
    <w:p w:rsidR="00981296" w:rsidRPr="00C84575" w:rsidRDefault="00981296">
      <w:pPr>
        <w:pStyle w:val="TitleCover"/>
        <w:spacing w:after="240"/>
        <w:jc w:val="right"/>
        <w:rPr>
          <w:rFonts w:ascii="Arial" w:hAnsi="Arial" w:cs="Arial"/>
          <w:sz w:val="52"/>
        </w:rPr>
      </w:pPr>
    </w:p>
    <w:p w:rsidR="00981296" w:rsidRPr="00C84575" w:rsidRDefault="00981296">
      <w:pPr>
        <w:pStyle w:val="TitleCover"/>
        <w:spacing w:after="240"/>
        <w:jc w:val="right"/>
        <w:rPr>
          <w:rFonts w:ascii="Arial" w:hAnsi="Arial" w:cs="Arial"/>
          <w:sz w:val="52"/>
        </w:rPr>
      </w:pPr>
    </w:p>
    <w:p w:rsidR="009F0927" w:rsidRPr="005E047B" w:rsidRDefault="009F0927">
      <w:pPr>
        <w:pStyle w:val="Title"/>
        <w:jc w:val="right"/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</w:pPr>
    </w:p>
    <w:p w:rsidR="00981296" w:rsidRPr="00095ED4" w:rsidRDefault="009F0927">
      <w:pPr>
        <w:pStyle w:val="Title"/>
        <w:pBdr>
          <w:bottom w:val="single" w:sz="4" w:space="1" w:color="auto"/>
        </w:pBdr>
        <w:jc w:val="right"/>
        <w:rPr>
          <w:rFonts w:asciiTheme="minorHAnsi" w:hAnsiTheme="minorHAnsi" w:cs="Arial"/>
          <w:sz w:val="52"/>
          <w:szCs w:val="52"/>
        </w:rPr>
      </w:pPr>
      <w:r w:rsidRPr="00095ED4">
        <w:rPr>
          <w:rFonts w:asciiTheme="minorHAnsi" w:hAnsiTheme="minorHAnsi" w:cs="Arial"/>
          <w:sz w:val="52"/>
          <w:szCs w:val="52"/>
        </w:rPr>
        <w:t xml:space="preserve">CESS Project </w:t>
      </w:r>
      <w:r w:rsidR="000D48FC" w:rsidRPr="00095ED4">
        <w:rPr>
          <w:rFonts w:asciiTheme="minorHAnsi" w:hAnsiTheme="minorHAnsi" w:cs="Arial"/>
          <w:sz w:val="52"/>
          <w:szCs w:val="52"/>
        </w:rPr>
        <w:fldChar w:fldCharType="begin"/>
      </w:r>
      <w:r w:rsidR="000D48FC" w:rsidRPr="00095ED4">
        <w:rPr>
          <w:rFonts w:asciiTheme="minorHAnsi" w:hAnsiTheme="minorHAnsi" w:cs="Arial"/>
          <w:sz w:val="52"/>
          <w:szCs w:val="52"/>
        </w:rPr>
        <w:instrText xml:space="preserve"> DOCPROPERTY  Title  \* MERGEFORMAT </w:instrText>
      </w:r>
      <w:r w:rsidR="000D48FC" w:rsidRPr="00095ED4">
        <w:rPr>
          <w:rFonts w:asciiTheme="minorHAnsi" w:hAnsiTheme="minorHAnsi" w:cs="Arial"/>
          <w:sz w:val="52"/>
          <w:szCs w:val="52"/>
        </w:rPr>
        <w:fldChar w:fldCharType="separate"/>
      </w:r>
      <w:r w:rsidR="00056927" w:rsidRPr="00095ED4">
        <w:rPr>
          <w:rFonts w:asciiTheme="minorHAnsi" w:hAnsiTheme="minorHAnsi" w:cs="Arial"/>
          <w:sz w:val="52"/>
          <w:szCs w:val="52"/>
        </w:rPr>
        <w:t>Business Case</w:t>
      </w:r>
      <w:r w:rsidR="000D48FC" w:rsidRPr="00095ED4">
        <w:rPr>
          <w:rFonts w:asciiTheme="minorHAnsi" w:hAnsiTheme="minorHAnsi" w:cs="Arial"/>
          <w:sz w:val="52"/>
          <w:szCs w:val="52"/>
        </w:rPr>
        <w:fldChar w:fldCharType="end"/>
      </w:r>
      <w:r w:rsidR="00095ED4" w:rsidRPr="00095ED4">
        <w:rPr>
          <w:rFonts w:asciiTheme="minorHAnsi" w:hAnsiTheme="minorHAnsi" w:cs="Arial"/>
          <w:sz w:val="52"/>
          <w:szCs w:val="52"/>
        </w:rPr>
        <w:t xml:space="preserve"> Guide</w:t>
      </w:r>
    </w:p>
    <w:p w:rsidR="00095ED4" w:rsidRPr="00095ED4" w:rsidRDefault="00095ED4" w:rsidP="00095ED4">
      <w:pPr>
        <w:pStyle w:val="Title"/>
        <w:pBdr>
          <w:bottom w:val="single" w:sz="4" w:space="1" w:color="auto"/>
        </w:pBdr>
        <w:jc w:val="right"/>
        <w:rPr>
          <w:rFonts w:asciiTheme="minorHAnsi" w:hAnsiTheme="minorHAnsi" w:cs="Arial"/>
          <w:b w:val="0"/>
          <w:i/>
          <w:szCs w:val="36"/>
        </w:rPr>
      </w:pPr>
      <w:r w:rsidRPr="00095ED4">
        <w:rPr>
          <w:rFonts w:asciiTheme="minorHAnsi" w:hAnsiTheme="minorHAnsi" w:cs="Arial"/>
          <w:b w:val="0"/>
          <w:i/>
          <w:szCs w:val="36"/>
        </w:rPr>
        <w:t>For projects totaling $1 Million or more</w:t>
      </w:r>
    </w:p>
    <w:p w:rsidR="00981296" w:rsidRPr="005E047B" w:rsidRDefault="00095ED4">
      <w:pPr>
        <w:pStyle w:val="StyleSubtitleCover2TopNoborder"/>
        <w:rPr>
          <w:rFonts w:asciiTheme="minorHAnsi" w:hAnsiTheme="minorHAnsi" w:cs="Arial"/>
          <w:i/>
          <w:color w:val="365F91" w:themeColor="accent1" w:themeShade="BF"/>
          <w:lang w:val="de-DE"/>
        </w:rPr>
      </w:pPr>
      <w:r>
        <w:rPr>
          <w:rFonts w:asciiTheme="minorHAnsi" w:hAnsiTheme="minorHAnsi" w:cs="Arial"/>
          <w:i/>
          <w:color w:val="365F91" w:themeColor="accent1" w:themeShade="BF"/>
          <w:lang w:val="de-DE"/>
        </w:rPr>
        <w:t>Information to help fill out the CESS Projec</w:t>
      </w:r>
      <w:bookmarkStart w:id="2" w:name="_GoBack"/>
      <w:bookmarkEnd w:id="2"/>
      <w:r>
        <w:rPr>
          <w:rFonts w:asciiTheme="minorHAnsi" w:hAnsiTheme="minorHAnsi" w:cs="Arial"/>
          <w:i/>
          <w:color w:val="365F91" w:themeColor="accent1" w:themeShade="BF"/>
          <w:lang w:val="de-DE"/>
        </w:rPr>
        <w:t>t Business Case Form</w:t>
      </w:r>
    </w:p>
    <w:p w:rsidR="00981296" w:rsidRPr="00C84575" w:rsidRDefault="00981296">
      <w:pPr>
        <w:ind w:left="0"/>
        <w:rPr>
          <w:rFonts w:ascii="Arial" w:hAnsi="Arial" w:cs="Arial"/>
          <w:lang w:val="de-DE"/>
        </w:rPr>
        <w:sectPr w:rsidR="00981296" w:rsidRPr="00C84575" w:rsidSect="00774186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720" w:right="1440" w:bottom="720" w:left="1440" w:header="432" w:footer="432" w:gutter="0"/>
          <w:cols w:space="720"/>
          <w:titlePg/>
          <w:docGrid w:linePitch="360"/>
        </w:sectPr>
      </w:pPr>
    </w:p>
    <w:p w:rsidR="00913595" w:rsidRPr="009F0927" w:rsidRDefault="00913595" w:rsidP="009F0927">
      <w:pPr>
        <w:pStyle w:val="Title"/>
        <w:jc w:val="both"/>
        <w:rPr>
          <w:rFonts w:asciiTheme="minorHAnsi" w:hAnsiTheme="minorHAnsi" w:cs="Arial"/>
        </w:rPr>
      </w:pPr>
      <w:bookmarkStart w:id="3" w:name="_Toc320001328"/>
      <w:bookmarkStart w:id="4" w:name="_Toc523878297"/>
      <w:bookmarkStart w:id="5" w:name="_Toc436203377"/>
      <w:bookmarkStart w:id="6" w:name="_Toc452813577"/>
      <w:bookmarkEnd w:id="0"/>
      <w:r w:rsidRPr="000F0028">
        <w:rPr>
          <w:rFonts w:asciiTheme="minorHAnsi" w:hAnsiTheme="minorHAnsi"/>
          <w:noProof/>
          <w:szCs w:val="28"/>
        </w:rPr>
        <w:lastRenderedPageBreak/>
        <w:t>Executive Summary</w:t>
      </w:r>
      <w:bookmarkEnd w:id="3"/>
    </w:p>
    <w:p w:rsidR="00095ED4" w:rsidRPr="00095ED4" w:rsidRDefault="00095ED4" w:rsidP="005E6D04">
      <w:pPr>
        <w:tabs>
          <w:tab w:val="left" w:pos="1440"/>
          <w:tab w:val="center" w:pos="4819"/>
          <w:tab w:val="right" w:pos="9071"/>
        </w:tabs>
        <w:spacing w:before="0" w:after="0"/>
        <w:ind w:left="0"/>
        <w:jc w:val="left"/>
        <w:outlineLvl w:val="1"/>
        <w:rPr>
          <w:rFonts w:asciiTheme="minorHAnsi" w:hAnsiTheme="minorHAnsi" w:cs="Arial"/>
          <w:color w:val="000000"/>
          <w:szCs w:val="20"/>
          <w:lang w:eastAsia="zh-CN" w:bidi="he-IL"/>
        </w:rPr>
      </w:pPr>
      <w:r>
        <w:rPr>
          <w:rFonts w:asciiTheme="minorHAnsi" w:hAnsiTheme="minorHAnsi" w:cs="Arial"/>
          <w:b/>
          <w:color w:val="000000"/>
          <w:szCs w:val="20"/>
          <w:lang w:eastAsia="zh-CN" w:bidi="he-IL"/>
        </w:rPr>
        <w:t xml:space="preserve">What is an executive summary?  </w:t>
      </w:r>
      <w:r>
        <w:rPr>
          <w:rFonts w:asciiTheme="minorHAnsi" w:hAnsiTheme="minorHAnsi" w:cs="Arial"/>
          <w:color w:val="000000"/>
          <w:szCs w:val="20"/>
          <w:lang w:eastAsia="zh-CN" w:bidi="he-IL"/>
        </w:rPr>
        <w:t>It is a synopsis of the key points to be covered in the subsequent sections of the Business Case.</w:t>
      </w:r>
    </w:p>
    <w:p w:rsidR="00095ED4" w:rsidRDefault="00095ED4" w:rsidP="005E6D04">
      <w:pPr>
        <w:tabs>
          <w:tab w:val="left" w:pos="1440"/>
          <w:tab w:val="center" w:pos="4819"/>
          <w:tab w:val="right" w:pos="9071"/>
        </w:tabs>
        <w:spacing w:before="0" w:after="0"/>
        <w:ind w:left="0"/>
        <w:jc w:val="left"/>
        <w:outlineLvl w:val="1"/>
        <w:rPr>
          <w:rFonts w:asciiTheme="minorHAnsi" w:hAnsiTheme="minorHAnsi" w:cs="Arial"/>
          <w:b/>
          <w:color w:val="000000"/>
          <w:szCs w:val="20"/>
          <w:lang w:eastAsia="zh-CN" w:bidi="he-IL"/>
        </w:rPr>
      </w:pPr>
    </w:p>
    <w:p w:rsidR="00AC198E" w:rsidRPr="000F0028" w:rsidRDefault="006F47D0" w:rsidP="005E6D04">
      <w:pPr>
        <w:tabs>
          <w:tab w:val="left" w:pos="1440"/>
          <w:tab w:val="center" w:pos="4819"/>
          <w:tab w:val="right" w:pos="9071"/>
        </w:tabs>
        <w:spacing w:before="0" w:after="0"/>
        <w:ind w:left="0"/>
        <w:jc w:val="left"/>
        <w:outlineLvl w:val="1"/>
        <w:rPr>
          <w:rFonts w:asciiTheme="minorHAnsi" w:hAnsiTheme="minorHAnsi" w:cs="Arial"/>
          <w:b/>
          <w:color w:val="000000"/>
          <w:szCs w:val="20"/>
          <w:lang w:eastAsia="zh-CN" w:bidi="he-IL"/>
        </w:rPr>
      </w:pPr>
      <w:r>
        <w:rPr>
          <w:rFonts w:asciiTheme="minorHAnsi" w:hAnsiTheme="minorHAnsi" w:cs="Arial"/>
          <w:b/>
          <w:color w:val="000000"/>
          <w:szCs w:val="20"/>
          <w:lang w:eastAsia="zh-CN" w:bidi="he-IL"/>
        </w:rPr>
        <w:t>EXECUTIVE SUMMARY INFORMATION TO PROVIDE</w:t>
      </w:r>
    </w:p>
    <w:p w:rsidR="00AC198E" w:rsidRPr="000F0028" w:rsidRDefault="00AC198E" w:rsidP="00AC198E">
      <w:pPr>
        <w:spacing w:before="0" w:after="0"/>
        <w:ind w:left="0"/>
        <w:jc w:val="left"/>
        <w:rPr>
          <w:rFonts w:asciiTheme="minorHAnsi" w:hAnsiTheme="minorHAnsi" w:cs="Arial"/>
          <w:sz w:val="22"/>
          <w:szCs w:val="22"/>
          <w:lang w:eastAsia="zh-CN" w:bidi="he-IL"/>
        </w:rPr>
      </w:pPr>
    </w:p>
    <w:p w:rsidR="00AC198E" w:rsidRPr="000F0028" w:rsidRDefault="00AC198E" w:rsidP="00AC198E">
      <w:pPr>
        <w:numPr>
          <w:ilvl w:val="0"/>
          <w:numId w:val="41"/>
        </w:numPr>
        <w:spacing w:before="0" w:after="0"/>
        <w:contextualSpacing/>
        <w:jc w:val="left"/>
        <w:rPr>
          <w:rFonts w:asciiTheme="minorHAnsi" w:hAnsiTheme="minorHAnsi" w:cs="Arial"/>
          <w:sz w:val="22"/>
          <w:szCs w:val="22"/>
        </w:rPr>
      </w:pPr>
      <w:r w:rsidRPr="000F0028">
        <w:rPr>
          <w:rFonts w:asciiTheme="minorHAnsi" w:hAnsiTheme="minorHAnsi" w:cs="Arial"/>
          <w:sz w:val="22"/>
          <w:szCs w:val="22"/>
        </w:rPr>
        <w:t>Describe the proposed IT investme</w:t>
      </w:r>
      <w:r w:rsidR="00A55465">
        <w:rPr>
          <w:rFonts w:asciiTheme="minorHAnsi" w:hAnsiTheme="minorHAnsi" w:cs="Arial"/>
          <w:sz w:val="22"/>
          <w:szCs w:val="22"/>
        </w:rPr>
        <w:t>nt and the problem(s) it solves</w:t>
      </w:r>
    </w:p>
    <w:p w:rsidR="00AC198E" w:rsidRPr="000F0028" w:rsidRDefault="00AC198E" w:rsidP="00AC198E">
      <w:pPr>
        <w:numPr>
          <w:ilvl w:val="0"/>
          <w:numId w:val="41"/>
        </w:numPr>
        <w:spacing w:before="0" w:after="0"/>
        <w:contextualSpacing/>
        <w:jc w:val="left"/>
        <w:rPr>
          <w:rFonts w:asciiTheme="minorHAnsi" w:hAnsiTheme="minorHAnsi" w:cs="Arial"/>
          <w:sz w:val="22"/>
          <w:szCs w:val="22"/>
        </w:rPr>
      </w:pPr>
      <w:r w:rsidRPr="000F0028">
        <w:rPr>
          <w:rFonts w:asciiTheme="minorHAnsi" w:hAnsiTheme="minorHAnsi" w:cs="Arial"/>
          <w:sz w:val="22"/>
          <w:szCs w:val="22"/>
        </w:rPr>
        <w:t xml:space="preserve">Identify the IT investment time period </w:t>
      </w:r>
      <w:r w:rsidR="00A55465">
        <w:rPr>
          <w:rFonts w:asciiTheme="minorHAnsi" w:hAnsiTheme="minorHAnsi" w:cs="Arial"/>
          <w:sz w:val="22"/>
          <w:szCs w:val="22"/>
        </w:rPr>
        <w:t>covered</w:t>
      </w:r>
    </w:p>
    <w:p w:rsidR="00AC198E" w:rsidRPr="000F0028" w:rsidRDefault="00E31980" w:rsidP="00AC198E">
      <w:pPr>
        <w:numPr>
          <w:ilvl w:val="0"/>
          <w:numId w:val="41"/>
        </w:numPr>
        <w:spacing w:before="0" w:after="0"/>
        <w:contextualSpacing/>
        <w:jc w:val="left"/>
        <w:rPr>
          <w:rFonts w:asciiTheme="minorHAnsi" w:hAnsiTheme="minorHAnsi" w:cs="Arial"/>
          <w:sz w:val="22"/>
          <w:szCs w:val="22"/>
        </w:rPr>
      </w:pPr>
      <w:r w:rsidRPr="000F0028">
        <w:rPr>
          <w:rFonts w:asciiTheme="minorHAnsi" w:hAnsiTheme="minorHAnsi" w:cs="Arial"/>
          <w:sz w:val="22"/>
          <w:szCs w:val="22"/>
        </w:rPr>
        <w:t>Briefly describe how the solution was ch</w:t>
      </w:r>
      <w:r w:rsidR="00A55465">
        <w:rPr>
          <w:rFonts w:asciiTheme="minorHAnsi" w:hAnsiTheme="minorHAnsi" w:cs="Arial"/>
          <w:sz w:val="22"/>
          <w:szCs w:val="22"/>
        </w:rPr>
        <w:t>osen over possible alternatives</w:t>
      </w:r>
    </w:p>
    <w:p w:rsidR="00AC198E" w:rsidRPr="00C65D5D" w:rsidRDefault="00AC198E" w:rsidP="00C65D5D">
      <w:pPr>
        <w:numPr>
          <w:ilvl w:val="0"/>
          <w:numId w:val="41"/>
        </w:numPr>
        <w:spacing w:before="0" w:after="0"/>
        <w:contextualSpacing/>
        <w:jc w:val="left"/>
        <w:rPr>
          <w:rFonts w:asciiTheme="minorHAnsi" w:hAnsiTheme="minorHAnsi" w:cs="Arial"/>
          <w:sz w:val="22"/>
          <w:szCs w:val="22"/>
        </w:rPr>
      </w:pPr>
      <w:r w:rsidRPr="000F0028">
        <w:rPr>
          <w:rFonts w:asciiTheme="minorHAnsi" w:hAnsiTheme="minorHAnsi" w:cs="Arial"/>
          <w:sz w:val="22"/>
          <w:szCs w:val="22"/>
        </w:rPr>
        <w:t>Explain how the IT inve</w:t>
      </w:r>
      <w:r w:rsidR="00C65D5D">
        <w:rPr>
          <w:rFonts w:asciiTheme="minorHAnsi" w:hAnsiTheme="minorHAnsi" w:cs="Arial"/>
          <w:sz w:val="22"/>
          <w:szCs w:val="22"/>
        </w:rPr>
        <w:t>stment aligns with and supports i</w:t>
      </w:r>
      <w:r w:rsidR="0061697A" w:rsidRPr="00C65D5D">
        <w:rPr>
          <w:rFonts w:asciiTheme="minorHAnsi" w:hAnsiTheme="minorHAnsi" w:cs="Arial"/>
          <w:sz w:val="22"/>
          <w:szCs w:val="22"/>
        </w:rPr>
        <w:t>nstitutional</w:t>
      </w:r>
      <w:r w:rsidRPr="00C65D5D">
        <w:rPr>
          <w:rFonts w:asciiTheme="minorHAnsi" w:hAnsiTheme="minorHAnsi" w:cs="Arial"/>
          <w:sz w:val="22"/>
          <w:szCs w:val="22"/>
        </w:rPr>
        <w:t xml:space="preserve"> strategic business objectives and business plans</w:t>
      </w:r>
      <w:r w:rsidR="00C65D5D">
        <w:rPr>
          <w:rFonts w:asciiTheme="minorHAnsi" w:hAnsiTheme="minorHAnsi" w:cs="Arial"/>
          <w:sz w:val="22"/>
          <w:szCs w:val="22"/>
        </w:rPr>
        <w:t>,</w:t>
      </w:r>
      <w:r w:rsidR="00A55465" w:rsidRPr="00C65D5D">
        <w:rPr>
          <w:rFonts w:asciiTheme="minorHAnsi" w:hAnsiTheme="minorHAnsi" w:cs="Arial"/>
          <w:sz w:val="22"/>
          <w:szCs w:val="22"/>
        </w:rPr>
        <w:t xml:space="preserve"> </w:t>
      </w:r>
      <w:r w:rsidR="00C65D5D" w:rsidRPr="00C65D5D">
        <w:rPr>
          <w:rFonts w:asciiTheme="minorHAnsi" w:hAnsiTheme="minorHAnsi" w:cs="Arial"/>
          <w:sz w:val="22"/>
          <w:szCs w:val="22"/>
        </w:rPr>
        <w:t>the president’s goals, priorities and initiatives</w:t>
      </w:r>
      <w:r w:rsidR="00C65D5D">
        <w:rPr>
          <w:rFonts w:asciiTheme="minorHAnsi" w:hAnsiTheme="minorHAnsi" w:cs="Arial"/>
          <w:sz w:val="22"/>
          <w:szCs w:val="22"/>
        </w:rPr>
        <w:t xml:space="preserve">, </w:t>
      </w:r>
      <w:r w:rsidR="00C65D5D" w:rsidRPr="00C65D5D">
        <w:rPr>
          <w:rFonts w:asciiTheme="minorHAnsi" w:hAnsiTheme="minorHAnsi" w:cs="Arial"/>
          <w:sz w:val="22"/>
          <w:szCs w:val="22"/>
        </w:rPr>
        <w:t>State or Federal mandates</w:t>
      </w:r>
      <w:r w:rsidR="00C65D5D">
        <w:rPr>
          <w:rFonts w:asciiTheme="minorHAnsi" w:hAnsiTheme="minorHAnsi" w:cs="Arial"/>
          <w:sz w:val="22"/>
          <w:szCs w:val="22"/>
        </w:rPr>
        <w:t>, o</w:t>
      </w:r>
      <w:r w:rsidR="00C65D5D" w:rsidRPr="00C65D5D">
        <w:rPr>
          <w:rFonts w:asciiTheme="minorHAnsi" w:hAnsiTheme="minorHAnsi" w:cs="Arial"/>
          <w:sz w:val="22"/>
          <w:szCs w:val="22"/>
        </w:rPr>
        <w:t>ther IT-related system wide plans, initiatives, goals and objectives</w:t>
      </w:r>
      <w:r w:rsidR="00C65D5D">
        <w:rPr>
          <w:rFonts w:asciiTheme="minorHAnsi" w:hAnsiTheme="minorHAnsi" w:cs="Arial"/>
          <w:sz w:val="22"/>
          <w:szCs w:val="22"/>
        </w:rPr>
        <w:t>. Explain</w:t>
      </w:r>
      <w:r w:rsidR="008A72A0" w:rsidRPr="00C65D5D">
        <w:rPr>
          <w:rFonts w:asciiTheme="minorHAnsi" w:hAnsiTheme="minorHAnsi" w:cs="Arial"/>
          <w:sz w:val="22"/>
          <w:szCs w:val="22"/>
        </w:rPr>
        <w:t xml:space="preserve"> how the bus</w:t>
      </w:r>
      <w:r w:rsidR="00A55465" w:rsidRPr="00C65D5D">
        <w:rPr>
          <w:rFonts w:asciiTheme="minorHAnsi" w:hAnsiTheme="minorHAnsi" w:cs="Arial"/>
          <w:sz w:val="22"/>
          <w:szCs w:val="22"/>
        </w:rPr>
        <w:t>iness benefits will be measured</w:t>
      </w:r>
    </w:p>
    <w:p w:rsidR="00AC198E" w:rsidRPr="000F0028" w:rsidRDefault="00AC198E" w:rsidP="00AC198E">
      <w:pPr>
        <w:numPr>
          <w:ilvl w:val="0"/>
          <w:numId w:val="41"/>
        </w:numPr>
        <w:spacing w:before="0" w:after="0"/>
        <w:contextualSpacing/>
        <w:jc w:val="left"/>
        <w:rPr>
          <w:rFonts w:asciiTheme="minorHAnsi" w:hAnsiTheme="minorHAnsi" w:cs="Arial"/>
          <w:sz w:val="22"/>
          <w:szCs w:val="22"/>
        </w:rPr>
      </w:pPr>
      <w:r w:rsidRPr="000F0028">
        <w:rPr>
          <w:rFonts w:asciiTheme="minorHAnsi" w:hAnsiTheme="minorHAnsi" w:cs="Arial"/>
          <w:sz w:val="22"/>
          <w:szCs w:val="22"/>
        </w:rPr>
        <w:t xml:space="preserve">Estimate the total cost of ownership (TCO) for </w:t>
      </w:r>
      <w:r w:rsidR="00C65D5D">
        <w:rPr>
          <w:rFonts w:asciiTheme="minorHAnsi" w:hAnsiTheme="minorHAnsi" w:cs="Arial"/>
          <w:sz w:val="22"/>
          <w:szCs w:val="22"/>
        </w:rPr>
        <w:t xml:space="preserve">the </w:t>
      </w:r>
      <w:r w:rsidRPr="000F0028">
        <w:rPr>
          <w:rFonts w:asciiTheme="minorHAnsi" w:hAnsiTheme="minorHAnsi" w:cs="Arial"/>
          <w:sz w:val="22"/>
          <w:szCs w:val="22"/>
        </w:rPr>
        <w:t xml:space="preserve">IT </w:t>
      </w:r>
      <w:r w:rsidR="00C65D5D">
        <w:rPr>
          <w:rFonts w:asciiTheme="minorHAnsi" w:hAnsiTheme="minorHAnsi" w:cs="Arial"/>
          <w:sz w:val="22"/>
          <w:szCs w:val="22"/>
        </w:rPr>
        <w:t>project, and identify all funding sources</w:t>
      </w:r>
    </w:p>
    <w:p w:rsidR="00AC198E" w:rsidRPr="000F0028" w:rsidRDefault="00AC198E" w:rsidP="00AC198E">
      <w:pPr>
        <w:numPr>
          <w:ilvl w:val="0"/>
          <w:numId w:val="41"/>
        </w:numPr>
        <w:spacing w:before="0" w:after="0"/>
        <w:contextualSpacing/>
        <w:jc w:val="left"/>
        <w:rPr>
          <w:rFonts w:asciiTheme="minorHAnsi" w:hAnsiTheme="minorHAnsi" w:cs="Arial"/>
          <w:sz w:val="22"/>
          <w:szCs w:val="22"/>
        </w:rPr>
      </w:pPr>
      <w:r w:rsidRPr="000F0028">
        <w:rPr>
          <w:rFonts w:asciiTheme="minorHAnsi" w:hAnsiTheme="minorHAnsi" w:cs="Arial"/>
          <w:sz w:val="22"/>
          <w:szCs w:val="22"/>
        </w:rPr>
        <w:t xml:space="preserve">Identify </w:t>
      </w:r>
      <w:r w:rsidR="004D0F3A" w:rsidRPr="000F0028">
        <w:rPr>
          <w:rFonts w:asciiTheme="minorHAnsi" w:hAnsiTheme="minorHAnsi" w:cs="Arial"/>
          <w:sz w:val="22"/>
          <w:szCs w:val="22"/>
        </w:rPr>
        <w:t xml:space="preserve">top 3 </w:t>
      </w:r>
      <w:r w:rsidRPr="000F0028">
        <w:rPr>
          <w:rFonts w:asciiTheme="minorHAnsi" w:hAnsiTheme="minorHAnsi" w:cs="Arial"/>
          <w:sz w:val="22"/>
          <w:szCs w:val="22"/>
        </w:rPr>
        <w:t xml:space="preserve">risks:  IT risks, project risks, business risks, </w:t>
      </w:r>
      <w:r w:rsidR="004D0F3A" w:rsidRPr="000F0028">
        <w:rPr>
          <w:rFonts w:asciiTheme="minorHAnsi" w:hAnsiTheme="minorHAnsi" w:cs="Arial"/>
          <w:sz w:val="22"/>
          <w:szCs w:val="22"/>
        </w:rPr>
        <w:t>and/or</w:t>
      </w:r>
      <w:r w:rsidR="00C65D5D">
        <w:rPr>
          <w:rFonts w:asciiTheme="minorHAnsi" w:hAnsiTheme="minorHAnsi" w:cs="Arial"/>
          <w:sz w:val="22"/>
          <w:szCs w:val="22"/>
        </w:rPr>
        <w:t xml:space="preserve"> service delivery risks</w:t>
      </w:r>
    </w:p>
    <w:p w:rsidR="00AC198E" w:rsidRPr="000F0028" w:rsidRDefault="00AC198E" w:rsidP="00AC198E">
      <w:pPr>
        <w:numPr>
          <w:ilvl w:val="0"/>
          <w:numId w:val="41"/>
        </w:numPr>
        <w:spacing w:before="0" w:after="0"/>
        <w:contextualSpacing/>
        <w:jc w:val="left"/>
        <w:rPr>
          <w:rFonts w:asciiTheme="minorHAnsi" w:hAnsiTheme="minorHAnsi" w:cs="Arial"/>
          <w:sz w:val="22"/>
          <w:szCs w:val="22"/>
        </w:rPr>
      </w:pPr>
      <w:r w:rsidRPr="000F0028">
        <w:rPr>
          <w:rFonts w:asciiTheme="minorHAnsi" w:hAnsiTheme="minorHAnsi" w:cs="Arial"/>
          <w:sz w:val="22"/>
          <w:szCs w:val="22"/>
        </w:rPr>
        <w:t>Present the important practical recommendations for project implementation</w:t>
      </w:r>
    </w:p>
    <w:p w:rsidR="00AC198E" w:rsidRPr="000F0028" w:rsidRDefault="00AC198E" w:rsidP="00AC198E">
      <w:pPr>
        <w:numPr>
          <w:ilvl w:val="0"/>
          <w:numId w:val="41"/>
        </w:numPr>
        <w:spacing w:before="0" w:after="0"/>
        <w:contextualSpacing/>
        <w:jc w:val="left"/>
        <w:rPr>
          <w:rFonts w:asciiTheme="minorHAnsi" w:hAnsiTheme="minorHAnsi" w:cs="Arial"/>
          <w:sz w:val="22"/>
          <w:szCs w:val="22"/>
        </w:rPr>
      </w:pPr>
      <w:r w:rsidRPr="000F0028">
        <w:rPr>
          <w:rFonts w:asciiTheme="minorHAnsi" w:hAnsiTheme="minorHAnsi" w:cs="Arial"/>
          <w:sz w:val="22"/>
          <w:szCs w:val="22"/>
        </w:rPr>
        <w:t>Describe the consequences of failure to act on the recommendation</w:t>
      </w:r>
    </w:p>
    <w:p w:rsidR="00AC198E" w:rsidRPr="000F0028" w:rsidRDefault="00AC198E" w:rsidP="00AC198E">
      <w:pPr>
        <w:spacing w:before="0" w:after="0"/>
        <w:ind w:left="720"/>
        <w:contextualSpacing/>
        <w:jc w:val="left"/>
        <w:rPr>
          <w:rFonts w:asciiTheme="minorHAnsi" w:hAnsiTheme="minorHAnsi" w:cs="Arial"/>
          <w:i/>
          <w:sz w:val="22"/>
          <w:szCs w:val="22"/>
        </w:rPr>
      </w:pPr>
    </w:p>
    <w:p w:rsidR="00446936" w:rsidRPr="000F0028" w:rsidRDefault="00446936" w:rsidP="009B1A7B">
      <w:pPr>
        <w:pStyle w:val="Heading1"/>
        <w:rPr>
          <w:rFonts w:asciiTheme="minorHAnsi" w:hAnsiTheme="minorHAnsi"/>
        </w:rPr>
      </w:pPr>
      <w:bookmarkStart w:id="7" w:name="_Toc320001329"/>
      <w:bookmarkStart w:id="8" w:name="_Toc106079198"/>
      <w:bookmarkStart w:id="9" w:name="_Toc106079523"/>
      <w:bookmarkStart w:id="10" w:name="_Toc106079792"/>
      <w:bookmarkStart w:id="11" w:name="_Toc107027566"/>
      <w:bookmarkStart w:id="12" w:name="_Toc107027776"/>
      <w:r w:rsidRPr="000F0028">
        <w:rPr>
          <w:rFonts w:asciiTheme="minorHAnsi" w:hAnsiTheme="minorHAnsi"/>
        </w:rPr>
        <w:t>gENERAL iNVESTMENT iNFORMATION</w:t>
      </w:r>
      <w:bookmarkEnd w:id="7"/>
    </w:p>
    <w:p w:rsidR="009B1A7B" w:rsidRPr="000F0028" w:rsidRDefault="009B1A7B" w:rsidP="009B1A7B">
      <w:pPr>
        <w:pStyle w:val="Heading2"/>
        <w:numPr>
          <w:ilvl w:val="0"/>
          <w:numId w:val="0"/>
        </w:numPr>
        <w:ind w:left="576"/>
        <w:rPr>
          <w:rFonts w:asciiTheme="minorHAnsi" w:hAnsiTheme="min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621"/>
        <w:gridCol w:w="6689"/>
      </w:tblGrid>
      <w:tr w:rsidR="006F57ED" w:rsidRPr="000F0028" w:rsidTr="000A0E50">
        <w:trPr>
          <w:trHeight w:val="70"/>
        </w:trPr>
        <w:tc>
          <w:tcPr>
            <w:tcW w:w="2621" w:type="dxa"/>
            <w:shd w:val="clear" w:color="auto" w:fill="D9D9D9"/>
          </w:tcPr>
          <w:p w:rsidR="006F57ED" w:rsidRPr="000F0028" w:rsidRDefault="000B0594" w:rsidP="00AE0167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 w:rsidRPr="000F0028">
              <w:rPr>
                <w:rFonts w:asciiTheme="minorHAnsi" w:hAnsiTheme="minorHAnsi" w:cs="Arial"/>
                <w:b/>
                <w:bCs/>
              </w:rPr>
              <w:t>Investment</w:t>
            </w:r>
            <w:r w:rsidR="00927060" w:rsidRPr="000F0028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6F57ED" w:rsidRPr="000F0028">
              <w:rPr>
                <w:rFonts w:asciiTheme="minorHAnsi" w:hAnsiTheme="minorHAnsi" w:cs="Arial"/>
                <w:b/>
                <w:bCs/>
              </w:rPr>
              <w:t>Name</w:t>
            </w:r>
          </w:p>
        </w:tc>
        <w:tc>
          <w:tcPr>
            <w:tcW w:w="6689" w:type="dxa"/>
            <w:shd w:val="clear" w:color="auto" w:fill="auto"/>
          </w:tcPr>
          <w:p w:rsidR="006F57ED" w:rsidRPr="000F0028" w:rsidRDefault="006F57ED" w:rsidP="00AE0167">
            <w:pPr>
              <w:spacing w:before="0" w:after="0"/>
              <w:ind w:left="0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0F0028">
              <w:rPr>
                <w:rFonts w:asciiTheme="minorHAnsi" w:hAnsiTheme="minorHAnsi" w:cs="Arial"/>
              </w:rPr>
              <w:t>Provide Name of Investment</w:t>
            </w:r>
            <w:r w:rsidR="00927060" w:rsidRPr="000F0028">
              <w:rPr>
                <w:rFonts w:asciiTheme="minorHAnsi" w:hAnsiTheme="minorHAnsi" w:cs="Arial"/>
              </w:rPr>
              <w:t>/</w:t>
            </w:r>
            <w:r w:rsidR="000B0594" w:rsidRPr="000F0028">
              <w:rPr>
                <w:rFonts w:asciiTheme="minorHAnsi" w:hAnsiTheme="minorHAnsi" w:cs="Arial"/>
              </w:rPr>
              <w:t>Initiative</w:t>
            </w:r>
          </w:p>
        </w:tc>
      </w:tr>
      <w:tr w:rsidR="00446936" w:rsidRPr="000F0028" w:rsidTr="000A0E50">
        <w:trPr>
          <w:trHeight w:val="20"/>
        </w:trPr>
        <w:tc>
          <w:tcPr>
            <w:tcW w:w="2621" w:type="dxa"/>
            <w:shd w:val="clear" w:color="auto" w:fill="D9D9D9"/>
          </w:tcPr>
          <w:p w:rsidR="00446936" w:rsidRPr="000F0028" w:rsidRDefault="00446936" w:rsidP="005E6D04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 w:rsidRPr="000F0028">
              <w:rPr>
                <w:rFonts w:asciiTheme="minorHAnsi" w:hAnsiTheme="minorHAnsi" w:cs="Arial"/>
                <w:b/>
                <w:bCs/>
              </w:rPr>
              <w:t xml:space="preserve">Business Sponsor </w:t>
            </w:r>
          </w:p>
        </w:tc>
        <w:tc>
          <w:tcPr>
            <w:tcW w:w="6689" w:type="dxa"/>
            <w:shd w:val="clear" w:color="auto" w:fill="auto"/>
          </w:tcPr>
          <w:p w:rsidR="00446936" w:rsidRPr="000F0028" w:rsidRDefault="00446936" w:rsidP="005E6D04">
            <w:pPr>
              <w:spacing w:before="0" w:after="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 xml:space="preserve">Provide </w:t>
            </w:r>
            <w:r w:rsidR="005E6D04">
              <w:rPr>
                <w:rFonts w:asciiTheme="minorHAnsi" w:hAnsiTheme="minorHAnsi" w:cs="Arial"/>
              </w:rPr>
              <w:t xml:space="preserve">primary </w:t>
            </w:r>
            <w:r w:rsidRPr="000F0028">
              <w:rPr>
                <w:rFonts w:asciiTheme="minorHAnsi" w:hAnsiTheme="minorHAnsi" w:cs="Arial"/>
              </w:rPr>
              <w:t xml:space="preserve">Business Sponsor </w:t>
            </w:r>
            <w:r w:rsidR="005E6D04">
              <w:rPr>
                <w:rFonts w:asciiTheme="minorHAnsi" w:hAnsiTheme="minorHAnsi" w:cs="Arial"/>
              </w:rPr>
              <w:t>name and contact information</w:t>
            </w:r>
          </w:p>
        </w:tc>
      </w:tr>
      <w:tr w:rsidR="00446936" w:rsidRPr="000F0028" w:rsidTr="000A0E50">
        <w:trPr>
          <w:trHeight w:val="20"/>
        </w:trPr>
        <w:tc>
          <w:tcPr>
            <w:tcW w:w="2621" w:type="dxa"/>
            <w:shd w:val="clear" w:color="auto" w:fill="D9D9D9"/>
          </w:tcPr>
          <w:p w:rsidR="00446936" w:rsidRPr="000F0028" w:rsidRDefault="00446936" w:rsidP="00AE0167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 w:rsidRPr="000F0028">
              <w:rPr>
                <w:rFonts w:asciiTheme="minorHAnsi" w:hAnsiTheme="minorHAnsi" w:cs="Arial"/>
                <w:b/>
                <w:bCs/>
              </w:rPr>
              <w:t>Sponsor Organization</w:t>
            </w:r>
          </w:p>
        </w:tc>
        <w:tc>
          <w:tcPr>
            <w:tcW w:w="6689" w:type="dxa"/>
            <w:shd w:val="clear" w:color="auto" w:fill="auto"/>
          </w:tcPr>
          <w:p w:rsidR="00446936" w:rsidRPr="000F0028" w:rsidRDefault="00446936" w:rsidP="00AE0167">
            <w:pPr>
              <w:spacing w:before="0" w:after="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Provide Business Sponsor’s organization</w:t>
            </w:r>
          </w:p>
        </w:tc>
      </w:tr>
      <w:tr w:rsidR="000B0594" w:rsidRPr="000F0028" w:rsidTr="000A0E50">
        <w:trPr>
          <w:trHeight w:val="20"/>
        </w:trPr>
        <w:tc>
          <w:tcPr>
            <w:tcW w:w="2621" w:type="dxa"/>
            <w:shd w:val="clear" w:color="auto" w:fill="D9D9D9"/>
          </w:tcPr>
          <w:p w:rsidR="000B0594" w:rsidRPr="000F0028" w:rsidRDefault="00FF6656" w:rsidP="003945CB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Supporting </w:t>
            </w:r>
            <w:r w:rsidR="000B0594" w:rsidRPr="000F0028">
              <w:rPr>
                <w:rFonts w:asciiTheme="minorHAnsi" w:hAnsiTheme="minorHAnsi" w:cs="Arial"/>
                <w:b/>
                <w:bCs/>
              </w:rPr>
              <w:t>CIO</w:t>
            </w:r>
          </w:p>
        </w:tc>
        <w:tc>
          <w:tcPr>
            <w:tcW w:w="6689" w:type="dxa"/>
            <w:shd w:val="clear" w:color="auto" w:fill="auto"/>
          </w:tcPr>
          <w:p w:rsidR="000B0594" w:rsidRPr="000F0028" w:rsidRDefault="000B0594" w:rsidP="00FF6656">
            <w:pPr>
              <w:spacing w:before="0" w:after="0"/>
              <w:ind w:left="0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0F0028">
              <w:rPr>
                <w:rFonts w:asciiTheme="minorHAnsi" w:hAnsiTheme="minorHAnsi" w:cs="Arial"/>
              </w:rPr>
              <w:t xml:space="preserve">CIO </w:t>
            </w:r>
            <w:r w:rsidR="00FF6656">
              <w:rPr>
                <w:rFonts w:asciiTheme="minorHAnsi" w:hAnsiTheme="minorHAnsi" w:cs="Arial"/>
              </w:rPr>
              <w:t xml:space="preserve">who </w:t>
            </w:r>
            <w:r w:rsidRPr="000F0028">
              <w:rPr>
                <w:rFonts w:asciiTheme="minorHAnsi" w:hAnsiTheme="minorHAnsi" w:cs="Arial"/>
              </w:rPr>
              <w:t>will support the business sponsor with any related technology procurement/implementation</w:t>
            </w:r>
          </w:p>
        </w:tc>
      </w:tr>
      <w:tr w:rsidR="00446936" w:rsidRPr="000F0028" w:rsidTr="000A0E50">
        <w:trPr>
          <w:trHeight w:val="20"/>
        </w:trPr>
        <w:tc>
          <w:tcPr>
            <w:tcW w:w="2621" w:type="dxa"/>
            <w:shd w:val="clear" w:color="auto" w:fill="D9D9D9"/>
          </w:tcPr>
          <w:p w:rsidR="00446936" w:rsidRPr="000F0028" w:rsidRDefault="00446936" w:rsidP="00FF6656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 w:rsidRPr="000F0028">
              <w:rPr>
                <w:rFonts w:asciiTheme="minorHAnsi" w:hAnsiTheme="minorHAnsi" w:cs="Arial"/>
                <w:b/>
                <w:bCs/>
              </w:rPr>
              <w:t xml:space="preserve">Investment Manager </w:t>
            </w:r>
          </w:p>
        </w:tc>
        <w:tc>
          <w:tcPr>
            <w:tcW w:w="6689" w:type="dxa"/>
            <w:shd w:val="clear" w:color="auto" w:fill="auto"/>
          </w:tcPr>
          <w:p w:rsidR="00446936" w:rsidRPr="000F0028" w:rsidRDefault="00446936" w:rsidP="00FF6656">
            <w:pPr>
              <w:spacing w:before="0" w:after="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 xml:space="preserve">Provide </w:t>
            </w:r>
            <w:r w:rsidR="00C60F3E" w:rsidRPr="000F0028">
              <w:rPr>
                <w:rFonts w:asciiTheme="minorHAnsi" w:hAnsiTheme="minorHAnsi" w:cs="Arial"/>
              </w:rPr>
              <w:t>Investment</w:t>
            </w:r>
            <w:r w:rsidRPr="000F0028">
              <w:rPr>
                <w:rFonts w:asciiTheme="minorHAnsi" w:hAnsiTheme="minorHAnsi" w:cs="Arial"/>
              </w:rPr>
              <w:t xml:space="preserve"> Manager </w:t>
            </w:r>
            <w:r w:rsidR="00FF6656">
              <w:rPr>
                <w:rFonts w:asciiTheme="minorHAnsi" w:hAnsiTheme="minorHAnsi" w:cs="Arial"/>
              </w:rPr>
              <w:t>name and contact information</w:t>
            </w:r>
          </w:p>
        </w:tc>
      </w:tr>
      <w:tr w:rsidR="00446936" w:rsidRPr="000F0028" w:rsidTr="000A0E50">
        <w:trPr>
          <w:trHeight w:val="20"/>
        </w:trPr>
        <w:tc>
          <w:tcPr>
            <w:tcW w:w="2621" w:type="dxa"/>
            <w:shd w:val="clear" w:color="auto" w:fill="D9D9D9"/>
          </w:tcPr>
          <w:p w:rsidR="00446936" w:rsidRPr="000F0028" w:rsidRDefault="00331691" w:rsidP="00AE0167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Investment T</w:t>
            </w:r>
            <w:r w:rsidR="00446936" w:rsidRPr="000F0028">
              <w:rPr>
                <w:rFonts w:asciiTheme="minorHAnsi" w:hAnsiTheme="minorHAnsi" w:cs="Arial"/>
                <w:b/>
                <w:bCs/>
              </w:rPr>
              <w:t xml:space="preserve">ype </w:t>
            </w:r>
          </w:p>
          <w:p w:rsidR="00446936" w:rsidRPr="000F0028" w:rsidRDefault="00446936" w:rsidP="00AE0167">
            <w:pPr>
              <w:spacing w:before="0" w:after="0"/>
              <w:jc w:val="lef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689" w:type="dxa"/>
            <w:tcBorders>
              <w:bottom w:val="single" w:sz="4" w:space="0" w:color="auto"/>
            </w:tcBorders>
            <w:shd w:val="clear" w:color="auto" w:fill="auto"/>
          </w:tcPr>
          <w:p w:rsidR="00446936" w:rsidRPr="000F0028" w:rsidRDefault="00331691" w:rsidP="00AE0167">
            <w:pPr>
              <w:spacing w:before="0" w:after="0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Identify</w:t>
            </w:r>
            <w:r w:rsidR="00446936" w:rsidRPr="000F002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the project</w:t>
            </w:r>
            <w:r w:rsidR="00446936" w:rsidRPr="000F0028">
              <w:rPr>
                <w:rFonts w:asciiTheme="minorHAnsi" w:hAnsiTheme="minorHAnsi" w:cs="Arial"/>
              </w:rPr>
              <w:t xml:space="preserve"> investment type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1691">
              <w:rPr>
                <w:rFonts w:asciiTheme="minorHAnsi" w:hAnsiTheme="minorHAnsi" w:cs="Arial"/>
                <w:i/>
                <w:sz w:val="18"/>
                <w:szCs w:val="18"/>
              </w:rPr>
              <w:t>(choose from below)</w:t>
            </w:r>
          </w:p>
          <w:p w:rsidR="00446936" w:rsidRPr="00331691" w:rsidRDefault="00374125" w:rsidP="00AE0167">
            <w:pPr>
              <w:numPr>
                <w:ilvl w:val="0"/>
                <w:numId w:val="33"/>
              </w:numPr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 w:rsidRPr="00331691">
              <w:rPr>
                <w:rFonts w:asciiTheme="minorHAnsi" w:hAnsiTheme="minorHAnsi" w:cs="Arial"/>
                <w:sz w:val="20"/>
                <w:szCs w:val="20"/>
              </w:rPr>
              <w:t>Business Enhancement – modifications or improvements to business functions that will be supported by enhancements to existing technology systems</w:t>
            </w:r>
            <w:r w:rsidR="00446936" w:rsidRPr="00331691">
              <w:rPr>
                <w:rFonts w:asciiTheme="minorHAnsi" w:hAnsiTheme="minorHAnsi" w:cs="Arial"/>
                <w:sz w:val="20"/>
                <w:szCs w:val="20"/>
              </w:rPr>
              <w:t xml:space="preserve">.  </w:t>
            </w:r>
          </w:p>
          <w:p w:rsidR="00446936" w:rsidRPr="00331691" w:rsidRDefault="00374125" w:rsidP="00AE0167">
            <w:pPr>
              <w:numPr>
                <w:ilvl w:val="0"/>
                <w:numId w:val="33"/>
              </w:numPr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 w:rsidRPr="00331691">
              <w:rPr>
                <w:rFonts w:asciiTheme="minorHAnsi" w:hAnsiTheme="minorHAnsi" w:cs="Arial"/>
                <w:sz w:val="20"/>
                <w:szCs w:val="20"/>
              </w:rPr>
              <w:t xml:space="preserve">Replacement – modifications or improvements to business functions that will be supported by replacing </w:t>
            </w:r>
            <w:r w:rsidR="00331691">
              <w:rPr>
                <w:rFonts w:asciiTheme="minorHAnsi" w:hAnsiTheme="minorHAnsi" w:cs="Arial"/>
                <w:sz w:val="20"/>
                <w:szCs w:val="20"/>
              </w:rPr>
              <w:t xml:space="preserve">current </w:t>
            </w:r>
            <w:r w:rsidRPr="00331691">
              <w:rPr>
                <w:rFonts w:asciiTheme="minorHAnsi" w:hAnsiTheme="minorHAnsi" w:cs="Arial"/>
                <w:sz w:val="20"/>
                <w:szCs w:val="20"/>
              </w:rPr>
              <w:t>technology applications or systems.</w:t>
            </w:r>
          </w:p>
          <w:p w:rsidR="00446936" w:rsidRPr="000F0028" w:rsidRDefault="00374125" w:rsidP="00331691">
            <w:pPr>
              <w:numPr>
                <w:ilvl w:val="0"/>
                <w:numId w:val="33"/>
              </w:numPr>
              <w:spacing w:before="0" w:after="0"/>
              <w:rPr>
                <w:rFonts w:asciiTheme="minorHAnsi" w:hAnsiTheme="minorHAnsi" w:cs="Arial"/>
              </w:rPr>
            </w:pPr>
            <w:r w:rsidRPr="00331691">
              <w:rPr>
                <w:rFonts w:asciiTheme="minorHAnsi" w:hAnsiTheme="minorHAnsi" w:cs="Arial"/>
                <w:sz w:val="20"/>
                <w:szCs w:val="20"/>
              </w:rPr>
              <w:t xml:space="preserve">New Business – </w:t>
            </w:r>
            <w:r w:rsidRPr="00331691">
              <w:rPr>
                <w:rFonts w:asciiTheme="minorHAnsi" w:hAnsiTheme="minorHAnsi" w:cs="Arial"/>
                <w:b/>
                <w:i/>
                <w:sz w:val="20"/>
                <w:szCs w:val="20"/>
              </w:rPr>
              <w:t>new</w:t>
            </w:r>
            <w:r w:rsidRPr="00331691">
              <w:rPr>
                <w:rFonts w:asciiTheme="minorHAnsi" w:hAnsiTheme="minorHAnsi" w:cs="Arial"/>
                <w:sz w:val="20"/>
                <w:szCs w:val="20"/>
              </w:rPr>
              <w:t xml:space="preserve"> business processes or functions that will be supported by new applications or systems not </w:t>
            </w:r>
            <w:r w:rsidR="00331691">
              <w:rPr>
                <w:rFonts w:asciiTheme="minorHAnsi" w:hAnsiTheme="minorHAnsi" w:cs="Arial"/>
                <w:sz w:val="20"/>
                <w:szCs w:val="20"/>
              </w:rPr>
              <w:t>currently used</w:t>
            </w:r>
            <w:r w:rsidRPr="00331691">
              <w:rPr>
                <w:rFonts w:asciiTheme="minorHAnsi" w:hAnsiTheme="minorHAnsi" w:cs="Arial"/>
                <w:sz w:val="20"/>
                <w:szCs w:val="20"/>
              </w:rPr>
              <w:t xml:space="preserve"> by the business organization.</w:t>
            </w:r>
          </w:p>
        </w:tc>
      </w:tr>
    </w:tbl>
    <w:p w:rsidR="00E96DFC" w:rsidRPr="000F0028" w:rsidRDefault="00E96DFC" w:rsidP="00E96DFC">
      <w:pPr>
        <w:pStyle w:val="Heading1"/>
        <w:numPr>
          <w:ilvl w:val="0"/>
          <w:numId w:val="0"/>
        </w:numPr>
        <w:ind w:left="432"/>
        <w:rPr>
          <w:rFonts w:asciiTheme="minorHAnsi" w:hAnsiTheme="minorHAnsi"/>
        </w:rPr>
      </w:pPr>
    </w:p>
    <w:p w:rsidR="00874598" w:rsidRPr="000F0028" w:rsidRDefault="00AF35BC" w:rsidP="00E96DFC">
      <w:pPr>
        <w:pStyle w:val="Heading1"/>
        <w:rPr>
          <w:rFonts w:asciiTheme="minorHAnsi" w:hAnsiTheme="minorHAnsi"/>
        </w:rPr>
      </w:pPr>
      <w:bookmarkStart w:id="13" w:name="_Toc320001330"/>
      <w:r w:rsidRPr="000F0028">
        <w:rPr>
          <w:rFonts w:asciiTheme="minorHAnsi" w:hAnsiTheme="minorHAnsi"/>
        </w:rPr>
        <w:t>Purpose of business case</w:t>
      </w:r>
      <w:bookmarkEnd w:id="13"/>
    </w:p>
    <w:p w:rsidR="00095ED4" w:rsidRDefault="00095ED4" w:rsidP="00095ED4">
      <w:pPr>
        <w:ind w:left="0"/>
      </w:pPr>
      <w:bookmarkStart w:id="14" w:name="_Toc252442487"/>
      <w:bookmarkStart w:id="15" w:name="_Toc320001331"/>
      <w:r>
        <w:rPr>
          <w:rFonts w:asciiTheme="minorHAnsi" w:hAnsiTheme="minorHAnsi" w:cs="Arial"/>
          <w:b/>
          <w:color w:val="000000"/>
          <w:szCs w:val="20"/>
          <w:lang w:eastAsia="zh-CN" w:bidi="he-IL"/>
        </w:rPr>
        <w:t xml:space="preserve">What do I address in the Purpose of Business Case section?  </w:t>
      </w:r>
      <w:r>
        <w:rPr>
          <w:rFonts w:asciiTheme="minorHAnsi" w:hAnsiTheme="minorHAnsi" w:cs="Arial"/>
          <w:color w:val="000000"/>
          <w:szCs w:val="20"/>
          <w:lang w:eastAsia="zh-CN" w:bidi="he-IL"/>
        </w:rPr>
        <w:t>Provide overall information conveying the purpose of the business case being presented and what the investment is expected to do.</w:t>
      </w:r>
    </w:p>
    <w:p w:rsidR="00AC198E" w:rsidRPr="000F0028" w:rsidRDefault="00E96DFC" w:rsidP="005E6D04">
      <w:pPr>
        <w:pStyle w:val="Heading2"/>
        <w:numPr>
          <w:ilvl w:val="0"/>
          <w:numId w:val="0"/>
        </w:numPr>
        <w:ind w:left="576" w:hanging="216"/>
        <w:rPr>
          <w:rFonts w:asciiTheme="minorHAnsi" w:hAnsiTheme="minorHAnsi" w:cs="Arial"/>
        </w:rPr>
      </w:pPr>
      <w:r w:rsidRPr="000F0028">
        <w:rPr>
          <w:rFonts w:asciiTheme="minorHAnsi" w:hAnsiTheme="minorHAnsi" w:cs="Arial"/>
        </w:rPr>
        <w:t>Purpose</w:t>
      </w:r>
      <w:r w:rsidR="00AC198E" w:rsidRPr="000F0028">
        <w:rPr>
          <w:rFonts w:asciiTheme="minorHAnsi" w:hAnsiTheme="minorHAnsi" w:cs="Arial"/>
        </w:rPr>
        <w:t xml:space="preserve"> </w:t>
      </w:r>
      <w:bookmarkEnd w:id="14"/>
      <w:bookmarkEnd w:id="15"/>
      <w:r w:rsidR="006F47D0">
        <w:rPr>
          <w:rFonts w:asciiTheme="minorHAnsi" w:hAnsiTheme="minorHAnsi" w:cs="Arial"/>
        </w:rPr>
        <w:t>Information to provide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Clearly describe how</w:t>
      </w:r>
      <w:r w:rsidR="006F47D0">
        <w:rPr>
          <w:rFonts w:asciiTheme="minorHAnsi" w:hAnsiTheme="minorHAnsi"/>
          <w:sz w:val="22"/>
          <w:szCs w:val="22"/>
        </w:rPr>
        <w:t xml:space="preserve"> work is being performed today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lastRenderedPageBreak/>
        <w:t xml:space="preserve">Identify the business objectives, mandatory requirements, solution requirements, or specific problems that are the reason for the proposed IT investment </w:t>
      </w:r>
      <w:r w:rsidR="006F47D0">
        <w:rPr>
          <w:rFonts w:asciiTheme="minorHAnsi" w:hAnsiTheme="minorHAnsi"/>
          <w:sz w:val="22"/>
          <w:szCs w:val="22"/>
        </w:rPr>
        <w:t>in business terms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Describe important background information that reviewers need to know in order to understand the problems or opportunities developed more fully in the next section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 xml:space="preserve">Link the problem or opportunity to </w:t>
      </w:r>
      <w:r w:rsidR="00DC5136">
        <w:rPr>
          <w:rFonts w:asciiTheme="minorHAnsi" w:hAnsiTheme="minorHAnsi"/>
          <w:sz w:val="22"/>
          <w:szCs w:val="22"/>
        </w:rPr>
        <w:t xml:space="preserve">institutional </w:t>
      </w:r>
      <w:r w:rsidRPr="000F0028">
        <w:rPr>
          <w:rFonts w:asciiTheme="minorHAnsi" w:hAnsiTheme="minorHAnsi"/>
          <w:sz w:val="22"/>
          <w:szCs w:val="22"/>
        </w:rPr>
        <w:t>mission, goals, or program requirements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 xml:space="preserve">Describe how the “current state” meets or does not meet </w:t>
      </w:r>
      <w:r w:rsidR="00DC5136">
        <w:rPr>
          <w:rFonts w:asciiTheme="minorHAnsi" w:hAnsiTheme="minorHAnsi"/>
          <w:sz w:val="22"/>
          <w:szCs w:val="22"/>
        </w:rPr>
        <w:t>the institutional</w:t>
      </w:r>
      <w:r w:rsidRPr="000F0028">
        <w:rPr>
          <w:rFonts w:asciiTheme="minorHAnsi" w:hAnsiTheme="minorHAnsi"/>
          <w:sz w:val="22"/>
          <w:szCs w:val="22"/>
        </w:rPr>
        <w:t xml:space="preserve"> needs.  Why does the “current state” need to be addressed</w:t>
      </w:r>
      <w:r w:rsidR="00E31980" w:rsidRPr="000F0028">
        <w:rPr>
          <w:rFonts w:asciiTheme="minorHAnsi" w:hAnsiTheme="minorHAnsi"/>
          <w:sz w:val="22"/>
          <w:szCs w:val="22"/>
        </w:rPr>
        <w:t xml:space="preserve"> and</w:t>
      </w:r>
      <w:r w:rsidRPr="000F0028">
        <w:rPr>
          <w:rFonts w:asciiTheme="minorHAnsi" w:hAnsiTheme="minorHAnsi"/>
          <w:sz w:val="22"/>
          <w:szCs w:val="22"/>
        </w:rPr>
        <w:t>/</w:t>
      </w:r>
      <w:r w:rsidR="00E31980" w:rsidRPr="000F0028">
        <w:rPr>
          <w:rFonts w:asciiTheme="minorHAnsi" w:hAnsiTheme="minorHAnsi"/>
          <w:sz w:val="22"/>
          <w:szCs w:val="22"/>
        </w:rPr>
        <w:t xml:space="preserve">or </w:t>
      </w:r>
      <w:r w:rsidRPr="000F0028">
        <w:rPr>
          <w:rFonts w:asciiTheme="minorHAnsi" w:hAnsiTheme="minorHAnsi"/>
          <w:sz w:val="22"/>
          <w:szCs w:val="22"/>
        </w:rPr>
        <w:t>changed?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Identify relevant metrics or data that help define the scope of the problem or opportunity</w:t>
      </w:r>
    </w:p>
    <w:p w:rsidR="00AC198E" w:rsidRDefault="00AC198E" w:rsidP="00AC198E">
      <w:pPr>
        <w:pStyle w:val="BodyText"/>
        <w:ind w:left="432"/>
        <w:rPr>
          <w:rFonts w:asciiTheme="minorHAnsi" w:hAnsiTheme="minorHAnsi" w:cs="Arial"/>
        </w:rPr>
      </w:pPr>
    </w:p>
    <w:p w:rsidR="00730704" w:rsidRPr="000F0028" w:rsidRDefault="00DF340B" w:rsidP="006F57ED">
      <w:pPr>
        <w:pStyle w:val="Heading1"/>
        <w:rPr>
          <w:rFonts w:asciiTheme="minorHAnsi" w:hAnsiTheme="minorHAnsi"/>
        </w:rPr>
      </w:pPr>
      <w:bookmarkStart w:id="16" w:name="_Toc320001332"/>
      <w:r w:rsidRPr="000F0028">
        <w:rPr>
          <w:rFonts w:asciiTheme="minorHAnsi" w:hAnsiTheme="minorHAnsi"/>
        </w:rPr>
        <w:t xml:space="preserve">High-level Business </w:t>
      </w:r>
      <w:r w:rsidR="003B0FCF" w:rsidRPr="000F0028">
        <w:rPr>
          <w:rFonts w:asciiTheme="minorHAnsi" w:hAnsiTheme="minorHAnsi"/>
        </w:rPr>
        <w:t>Impact</w:t>
      </w:r>
      <w:bookmarkEnd w:id="16"/>
    </w:p>
    <w:p w:rsidR="00474116" w:rsidRPr="00095ED4" w:rsidRDefault="00C53E63" w:rsidP="00D97DCD">
      <w:pPr>
        <w:pStyle w:val="InfoBlue"/>
        <w:ind w:left="540"/>
        <w:rPr>
          <w:rFonts w:asciiTheme="minorHAnsi" w:hAnsiTheme="minorHAnsi" w:cs="Arial"/>
          <w:i w:val="0"/>
          <w:color w:val="auto"/>
          <w:sz w:val="22"/>
          <w:szCs w:val="22"/>
        </w:rPr>
      </w:pP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>O</w:t>
      </w:r>
      <w:r w:rsidR="00DF340B" w:rsidRPr="00095ED4">
        <w:rPr>
          <w:rFonts w:asciiTheme="minorHAnsi" w:hAnsiTheme="minorHAnsi" w:cs="Arial"/>
          <w:i w:val="0"/>
          <w:color w:val="auto"/>
          <w:sz w:val="22"/>
          <w:szCs w:val="22"/>
        </w:rPr>
        <w:t>utline, at a high-level, what business functions/processes may be impacted, and how</w:t>
      </w:r>
      <w:r w:rsidR="0024449D" w:rsidRPr="00095ED4">
        <w:rPr>
          <w:rFonts w:asciiTheme="minorHAnsi" w:hAnsiTheme="minorHAnsi" w:cs="Arial"/>
          <w:i w:val="0"/>
          <w:color w:val="auto"/>
          <w:sz w:val="22"/>
          <w:szCs w:val="22"/>
        </w:rPr>
        <w:t>.</w:t>
      </w:r>
      <w:r w:rsidR="00DF340B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Describe plans for addressing ongoing operations, future growth, and how this will be managed. Consider </w:t>
      </w:r>
      <w:r w:rsidR="00EF3F82" w:rsidRPr="00095ED4">
        <w:rPr>
          <w:rFonts w:asciiTheme="minorHAnsi" w:hAnsiTheme="minorHAnsi" w:cs="Arial"/>
          <w:i w:val="0"/>
          <w:color w:val="auto"/>
          <w:sz w:val="22"/>
          <w:szCs w:val="22"/>
        </w:rPr>
        <w:t>requireme</w:t>
      </w:r>
      <w:r w:rsidR="00DF340B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nts for additional hardware, software, </w:t>
      </w:r>
      <w:r w:rsidR="00EF3F82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staffing, training, </w:t>
      </w:r>
      <w:r w:rsidR="00DF340B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and </w:t>
      </w:r>
      <w:r w:rsidR="006F044A" w:rsidRPr="00095ED4">
        <w:rPr>
          <w:rFonts w:asciiTheme="minorHAnsi" w:hAnsiTheme="minorHAnsi" w:cs="Arial"/>
          <w:i w:val="0"/>
          <w:color w:val="auto"/>
          <w:sz w:val="22"/>
          <w:szCs w:val="22"/>
        </w:rPr>
        <w:t>other resources</w:t>
      </w:r>
      <w:r w:rsidR="00EF3F82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or requirements, and where </w:t>
      </w:r>
      <w:r w:rsidR="00DF340B" w:rsidRPr="00095ED4">
        <w:rPr>
          <w:rFonts w:asciiTheme="minorHAnsi" w:hAnsiTheme="minorHAnsi" w:cs="Arial"/>
          <w:i w:val="0"/>
          <w:color w:val="auto"/>
          <w:sz w:val="22"/>
          <w:szCs w:val="22"/>
        </w:rPr>
        <w:t>financial funding for these things will come from</w:t>
      </w:r>
      <w:r w:rsidR="00095ED4" w:rsidRPr="00095ED4">
        <w:rPr>
          <w:rFonts w:asciiTheme="minorHAnsi" w:hAnsiTheme="minorHAnsi" w:cs="Arial"/>
          <w:i w:val="0"/>
          <w:color w:val="auto"/>
          <w:sz w:val="22"/>
          <w:szCs w:val="22"/>
        </w:rPr>
        <w:t>.</w:t>
      </w:r>
    </w:p>
    <w:p w:rsidR="004268FB" w:rsidRPr="000F0028" w:rsidRDefault="00486F23" w:rsidP="006F57ED">
      <w:pPr>
        <w:pStyle w:val="Heading1"/>
        <w:rPr>
          <w:rFonts w:asciiTheme="minorHAnsi" w:hAnsiTheme="minorHAnsi"/>
        </w:rPr>
      </w:pPr>
      <w:bookmarkStart w:id="17" w:name="_Toc320001333"/>
      <w:r w:rsidRPr="000F0028">
        <w:rPr>
          <w:rFonts w:asciiTheme="minorHAnsi" w:hAnsiTheme="minorHAnsi"/>
        </w:rPr>
        <w:t>aLTERNATIVES</w:t>
      </w:r>
      <w:r w:rsidR="0057017A" w:rsidRPr="000F0028">
        <w:rPr>
          <w:rFonts w:asciiTheme="minorHAnsi" w:hAnsiTheme="minorHAnsi"/>
        </w:rPr>
        <w:t xml:space="preserve"> and</w:t>
      </w:r>
      <w:r w:rsidRPr="000F0028">
        <w:rPr>
          <w:rFonts w:asciiTheme="minorHAnsi" w:hAnsiTheme="minorHAnsi"/>
        </w:rPr>
        <w:t xml:space="preserve"> aNALYSI</w:t>
      </w:r>
      <w:r w:rsidR="003C4324" w:rsidRPr="000F0028">
        <w:rPr>
          <w:rFonts w:asciiTheme="minorHAnsi" w:hAnsiTheme="minorHAnsi"/>
        </w:rPr>
        <w:t>s</w:t>
      </w:r>
      <w:bookmarkEnd w:id="17"/>
    </w:p>
    <w:p w:rsidR="00BB6476" w:rsidRPr="00095ED4" w:rsidRDefault="00EF3F82" w:rsidP="0029276C">
      <w:pPr>
        <w:pStyle w:val="InfoBlue"/>
        <w:rPr>
          <w:rFonts w:asciiTheme="minorHAnsi" w:hAnsiTheme="minorHAnsi" w:cs="Arial"/>
          <w:i w:val="0"/>
          <w:color w:val="365F91" w:themeColor="accent1" w:themeShade="BF"/>
          <w:sz w:val="22"/>
          <w:szCs w:val="22"/>
        </w:rPr>
      </w:pPr>
      <w:r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>I</w:t>
      </w:r>
      <w:r w:rsidR="0029276C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 xml:space="preserve">dentify </w:t>
      </w:r>
      <w:r w:rsidR="00D84843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 xml:space="preserve">at least three viable </w:t>
      </w:r>
      <w:r w:rsidR="0029276C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 xml:space="preserve">options and alternatives to the proposed </w:t>
      </w:r>
      <w:r w:rsidR="00374125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>solution</w:t>
      </w:r>
      <w:r w:rsidR="0029276C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 xml:space="preserve"> and the strategy used to identify and define them. </w:t>
      </w:r>
      <w:r w:rsidR="00D84843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>Perform f</w:t>
      </w:r>
      <w:r w:rsidR="0029276C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>urther analysis of these potential</w:t>
      </w:r>
      <w:r w:rsidR="00D84843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 xml:space="preserve"> options to </w:t>
      </w:r>
      <w:r w:rsidR="0029276C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 xml:space="preserve">identify a preferred solution. </w:t>
      </w:r>
      <w:r w:rsidR="00D84843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>Describe</w:t>
      </w:r>
      <w:r w:rsidR="0029276C" w:rsidRPr="00095ED4">
        <w:rPr>
          <w:rFonts w:asciiTheme="minorHAnsi" w:hAnsiTheme="minorHAnsi" w:cs="Arial"/>
          <w:i w:val="0"/>
          <w:iCs/>
          <w:color w:val="auto"/>
          <w:sz w:val="22"/>
          <w:szCs w:val="22"/>
        </w:rPr>
        <w:t xml:space="preserve"> the approaches for the identification of alternatives and an outline/description of each alternative considered.</w:t>
      </w:r>
      <w:r w:rsidR="0029276C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</w:t>
      </w:r>
      <w:r w:rsidR="00686899" w:rsidRPr="00095ED4">
        <w:rPr>
          <w:rFonts w:asciiTheme="minorHAnsi" w:hAnsiTheme="minorHAnsi" w:cs="Arial"/>
          <w:b/>
          <w:i w:val="0"/>
          <w:color w:val="auto"/>
          <w:sz w:val="22"/>
          <w:szCs w:val="22"/>
          <w:u w:val="single"/>
        </w:rPr>
        <w:t xml:space="preserve">NOTE:  </w:t>
      </w:r>
      <w:r w:rsidR="00D84843" w:rsidRPr="00095ED4">
        <w:rPr>
          <w:rFonts w:asciiTheme="minorHAnsi" w:hAnsiTheme="minorHAnsi" w:cs="Arial"/>
          <w:b/>
          <w:i w:val="0"/>
          <w:color w:val="auto"/>
          <w:sz w:val="22"/>
          <w:szCs w:val="22"/>
          <w:u w:val="single"/>
        </w:rPr>
        <w:t>Keeping things “as-is” or reusing existing resources</w:t>
      </w:r>
      <w:r w:rsidR="00686899" w:rsidRPr="00095ED4">
        <w:rPr>
          <w:rFonts w:asciiTheme="minorHAnsi" w:hAnsiTheme="minorHAnsi" w:cs="Arial"/>
          <w:b/>
          <w:i w:val="0"/>
          <w:color w:val="auto"/>
          <w:sz w:val="22"/>
          <w:szCs w:val="22"/>
          <w:u w:val="single"/>
        </w:rPr>
        <w:t xml:space="preserve"> should always be the first option!</w:t>
      </w:r>
    </w:p>
    <w:p w:rsidR="0029276C" w:rsidRPr="00095ED4" w:rsidRDefault="00194661" w:rsidP="009560A3">
      <w:pPr>
        <w:pStyle w:val="InfoBlue"/>
        <w:spacing w:after="0"/>
        <w:rPr>
          <w:rFonts w:asciiTheme="minorHAnsi" w:hAnsiTheme="minorHAnsi" w:cs="Arial"/>
          <w:i w:val="0"/>
          <w:color w:val="auto"/>
          <w:sz w:val="22"/>
          <w:szCs w:val="22"/>
        </w:rPr>
      </w:pP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>E</w:t>
      </w:r>
      <w:r w:rsidR="00BB6476" w:rsidRPr="00095ED4">
        <w:rPr>
          <w:rFonts w:asciiTheme="minorHAnsi" w:hAnsiTheme="minorHAnsi" w:cs="Arial"/>
          <w:i w:val="0"/>
          <w:color w:val="auto"/>
          <w:sz w:val="22"/>
          <w:szCs w:val="22"/>
        </w:rPr>
        <w:t>xamples of alter</w:t>
      </w: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>natives to consider may include o</w:t>
      </w:r>
      <w:r w:rsidR="00BB6476" w:rsidRPr="00095ED4">
        <w:rPr>
          <w:rFonts w:asciiTheme="minorHAnsi" w:hAnsiTheme="minorHAnsi" w:cs="Arial"/>
          <w:i w:val="0"/>
          <w:color w:val="auto"/>
          <w:sz w:val="22"/>
          <w:szCs w:val="22"/>
        </w:rPr>
        <w:t>utsource vs. in-house</w:t>
      </w:r>
      <w:r w:rsidR="007C3BC6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business management</w:t>
      </w: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>, b</w:t>
      </w:r>
      <w:r w:rsidR="00E31980" w:rsidRPr="00095ED4">
        <w:rPr>
          <w:rFonts w:asciiTheme="minorHAnsi" w:hAnsiTheme="minorHAnsi" w:cs="Arial"/>
          <w:i w:val="0"/>
          <w:color w:val="auto"/>
          <w:sz w:val="22"/>
          <w:szCs w:val="22"/>
        </w:rPr>
        <w:t>usiness process redesign versus technology enhancement or replacement</w:t>
      </w: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>, or c</w:t>
      </w:r>
      <w:r w:rsidR="00E31980" w:rsidRPr="00095ED4">
        <w:rPr>
          <w:rFonts w:asciiTheme="minorHAnsi" w:hAnsiTheme="minorHAnsi" w:cs="Arial"/>
          <w:i w:val="0"/>
          <w:color w:val="auto"/>
          <w:sz w:val="22"/>
          <w:szCs w:val="22"/>
        </w:rPr>
        <w:t>onsolidation or centralization of resources vs. new distributed technology</w:t>
      </w:r>
      <w:r w:rsidR="009560A3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.  </w:t>
      </w:r>
      <w:r w:rsidR="00C43DB9" w:rsidRPr="00095ED4">
        <w:rPr>
          <w:rFonts w:asciiTheme="minorHAnsi" w:hAnsiTheme="minorHAnsi" w:cs="Arial"/>
          <w:i w:val="0"/>
          <w:color w:val="auto"/>
          <w:sz w:val="22"/>
          <w:szCs w:val="22"/>
        </w:rPr>
        <w:t>One approach to presenting the alternatives analysis is illustrated in the section below</w:t>
      </w:r>
      <w:r w:rsidR="00095ED4" w:rsidRPr="00095ED4">
        <w:rPr>
          <w:rFonts w:asciiTheme="minorHAnsi" w:hAnsiTheme="minorHAnsi" w:cs="Arial"/>
          <w:i w:val="0"/>
          <w:color w:val="auto"/>
          <w:sz w:val="22"/>
          <w:szCs w:val="22"/>
        </w:rPr>
        <w:t>.</w:t>
      </w:r>
      <w:r w:rsidR="005F6E8A" w:rsidRPr="005F6E8A">
        <w:rPr>
          <w:rFonts w:asciiTheme="minorHAnsi" w:hAnsiTheme="minorHAnsi" w:cs="Arial"/>
          <w:i w:val="0"/>
          <w:color w:val="auto"/>
          <w:sz w:val="22"/>
          <w:szCs w:val="22"/>
        </w:rPr>
        <w:t xml:space="preserve"> </w:t>
      </w:r>
      <w:r w:rsidR="005F6E8A">
        <w:rPr>
          <w:rFonts w:asciiTheme="minorHAnsi" w:hAnsiTheme="minorHAnsi" w:cs="Arial"/>
          <w:i w:val="0"/>
          <w:color w:val="auto"/>
          <w:sz w:val="22"/>
          <w:szCs w:val="22"/>
        </w:rPr>
        <w:t>If you need more space than provided, or you have more than 4 alternatives, attach your analysis for each alternative as an additional document.</w:t>
      </w:r>
    </w:p>
    <w:p w:rsidR="00C60F3E" w:rsidRPr="000F0028" w:rsidRDefault="00BB6476" w:rsidP="00C60F3E">
      <w:pPr>
        <w:pStyle w:val="Heading2"/>
        <w:rPr>
          <w:rFonts w:asciiTheme="minorHAnsi" w:hAnsiTheme="minorHAnsi" w:cs="Arial"/>
        </w:rPr>
      </w:pPr>
      <w:bookmarkStart w:id="18" w:name="_Toc320001334"/>
      <w:r w:rsidRPr="000F0028">
        <w:rPr>
          <w:rFonts w:asciiTheme="minorHAnsi" w:hAnsiTheme="minorHAnsi" w:cs="Arial"/>
        </w:rPr>
        <w:t>Alternative A</w:t>
      </w:r>
      <w:bookmarkEnd w:id="18"/>
    </w:p>
    <w:p w:rsidR="007C3BC6" w:rsidRPr="00095ED4" w:rsidRDefault="0029276C" w:rsidP="00467987">
      <w:pPr>
        <w:pStyle w:val="InfoBlue"/>
        <w:spacing w:after="0"/>
        <w:rPr>
          <w:rFonts w:asciiTheme="minorHAnsi" w:hAnsiTheme="minorHAnsi" w:cs="Arial"/>
          <w:i w:val="0"/>
          <w:color w:val="auto"/>
          <w:sz w:val="22"/>
          <w:szCs w:val="22"/>
        </w:rPr>
      </w:pP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Include a </w:t>
      </w:r>
      <w:r w:rsidR="00B615CE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detailed </w:t>
      </w:r>
      <w:r w:rsidR="00BF7E1B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alternative </w:t>
      </w:r>
      <w:r w:rsidR="00B615CE" w:rsidRPr="00095ED4">
        <w:rPr>
          <w:rFonts w:asciiTheme="minorHAnsi" w:hAnsiTheme="minorHAnsi" w:cs="Arial"/>
          <w:i w:val="0"/>
          <w:color w:val="auto"/>
          <w:sz w:val="22"/>
          <w:szCs w:val="22"/>
        </w:rPr>
        <w:t>analysis</w:t>
      </w:r>
      <w:r w:rsidR="00F938E8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that </w:t>
      </w: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contains </w:t>
      </w:r>
      <w:r w:rsidR="003E7723" w:rsidRPr="00095ED4">
        <w:rPr>
          <w:rFonts w:asciiTheme="minorHAnsi" w:hAnsiTheme="minorHAnsi" w:cs="Arial"/>
          <w:i w:val="0"/>
          <w:color w:val="auto"/>
          <w:sz w:val="22"/>
          <w:szCs w:val="22"/>
        </w:rPr>
        <w:t>information such as</w:t>
      </w:r>
      <w:r w:rsidR="00467987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c</w:t>
      </w:r>
      <w:r w:rsidR="00BF7E1B" w:rsidRPr="00095ED4">
        <w:rPr>
          <w:rFonts w:asciiTheme="minorHAnsi" w:hAnsiTheme="minorHAnsi" w:cs="Arial"/>
          <w:i w:val="0"/>
          <w:color w:val="auto"/>
          <w:sz w:val="22"/>
          <w:szCs w:val="22"/>
        </w:rPr>
        <w:t>ost/benefit analysis</w:t>
      </w:r>
      <w:r w:rsidR="00467987" w:rsidRPr="00095ED4">
        <w:rPr>
          <w:rFonts w:asciiTheme="minorHAnsi" w:hAnsiTheme="minorHAnsi" w:cs="Arial"/>
          <w:i w:val="0"/>
          <w:color w:val="auto"/>
          <w:sz w:val="22"/>
          <w:szCs w:val="22"/>
        </w:rPr>
        <w:t>, i</w:t>
      </w:r>
      <w:r w:rsidR="003E7723" w:rsidRPr="00095ED4">
        <w:rPr>
          <w:rFonts w:asciiTheme="minorHAnsi" w:hAnsiTheme="minorHAnsi" w:cs="Arial"/>
          <w:i w:val="0"/>
          <w:color w:val="auto"/>
          <w:sz w:val="22"/>
          <w:szCs w:val="22"/>
        </w:rPr>
        <w:t>nitial and ongoing costs</w:t>
      </w:r>
      <w:r w:rsidR="00467987" w:rsidRPr="00095ED4">
        <w:rPr>
          <w:rFonts w:asciiTheme="minorHAnsi" w:hAnsiTheme="minorHAnsi" w:cs="Arial"/>
          <w:i w:val="0"/>
          <w:color w:val="auto"/>
          <w:sz w:val="22"/>
          <w:szCs w:val="22"/>
        </w:rPr>
        <w:t>, p</w:t>
      </w:r>
      <w:r w:rsidR="003E7723" w:rsidRPr="00095ED4">
        <w:rPr>
          <w:rFonts w:asciiTheme="minorHAnsi" w:hAnsiTheme="minorHAnsi" w:cs="Arial"/>
          <w:i w:val="0"/>
          <w:color w:val="auto"/>
          <w:sz w:val="22"/>
          <w:szCs w:val="22"/>
        </w:rPr>
        <w:t>ayback period</w:t>
      </w:r>
      <w:r w:rsidR="00A22016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(if known)</w:t>
      </w:r>
      <w:r w:rsidR="00467987" w:rsidRPr="00095ED4">
        <w:rPr>
          <w:rFonts w:asciiTheme="minorHAnsi" w:hAnsiTheme="minorHAnsi" w:cs="Arial"/>
          <w:i w:val="0"/>
          <w:color w:val="auto"/>
          <w:sz w:val="22"/>
          <w:szCs w:val="22"/>
        </w:rPr>
        <w:t>, o</w:t>
      </w:r>
      <w:r w:rsidR="003E7723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ther </w:t>
      </w:r>
      <w:r w:rsidR="00E31980" w:rsidRPr="00095ED4">
        <w:rPr>
          <w:rFonts w:asciiTheme="minorHAnsi" w:hAnsiTheme="minorHAnsi" w:cs="Arial"/>
          <w:i w:val="0"/>
          <w:color w:val="auto"/>
          <w:sz w:val="22"/>
          <w:szCs w:val="22"/>
        </w:rPr>
        <w:t>resource</w:t>
      </w:r>
      <w:r w:rsidR="00467987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or security</w:t>
      </w:r>
      <w:r w:rsidR="00E31980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</w:t>
      </w:r>
      <w:r w:rsidR="003E7723" w:rsidRPr="00095ED4">
        <w:rPr>
          <w:rFonts w:asciiTheme="minorHAnsi" w:hAnsiTheme="minorHAnsi" w:cs="Arial"/>
          <w:i w:val="0"/>
          <w:color w:val="auto"/>
          <w:sz w:val="22"/>
          <w:szCs w:val="22"/>
        </w:rPr>
        <w:t>consideration</w:t>
      </w:r>
      <w:r w:rsidR="00E31980" w:rsidRPr="00095ED4">
        <w:rPr>
          <w:rFonts w:asciiTheme="minorHAnsi" w:hAnsiTheme="minorHAnsi" w:cs="Arial"/>
          <w:i w:val="0"/>
          <w:color w:val="auto"/>
          <w:sz w:val="22"/>
          <w:szCs w:val="22"/>
        </w:rPr>
        <w:t>s</w:t>
      </w:r>
      <w:r w:rsidR="00467987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, etc.  </w:t>
      </w:r>
      <w:r w:rsidR="007C3BC6" w:rsidRPr="00095ED4">
        <w:rPr>
          <w:rFonts w:asciiTheme="minorHAnsi" w:hAnsiTheme="minorHAnsi" w:cs="Arial"/>
          <w:i w:val="0"/>
          <w:color w:val="auto"/>
          <w:sz w:val="22"/>
          <w:szCs w:val="22"/>
        </w:rPr>
        <w:t>Intangible Benefits can be included in this section, or an additional section can be added.</w:t>
      </w:r>
      <w:r w:rsidR="005F6E8A">
        <w:rPr>
          <w:rFonts w:asciiTheme="minorHAnsi" w:hAnsiTheme="minorHAnsi" w:cs="Arial"/>
          <w:i w:val="0"/>
          <w:color w:val="auto"/>
          <w:sz w:val="22"/>
          <w:szCs w:val="22"/>
        </w:rPr>
        <w:t xml:space="preserve">  </w:t>
      </w:r>
    </w:p>
    <w:p w:rsidR="007C3BC6" w:rsidRPr="00095ED4" w:rsidRDefault="00095ED4" w:rsidP="007C3BC6">
      <w:pPr>
        <w:pStyle w:val="BodyText"/>
        <w:ind w:left="0"/>
        <w:rPr>
          <w:rFonts w:ascii="Arial" w:hAnsi="Arial" w:cs="Arial"/>
          <w:i/>
          <w:sz w:val="20"/>
          <w:szCs w:val="20"/>
        </w:rPr>
      </w:pPr>
      <w:r w:rsidRPr="00095ED4">
        <w:rPr>
          <w:rFonts w:ascii="Arial" w:hAnsi="Arial" w:cs="Arial"/>
          <w:i/>
          <w:sz w:val="20"/>
          <w:szCs w:val="20"/>
        </w:rPr>
        <w:t>(Example)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184"/>
        <w:gridCol w:w="1184"/>
        <w:gridCol w:w="1184"/>
        <w:gridCol w:w="1184"/>
        <w:gridCol w:w="1184"/>
        <w:gridCol w:w="1217"/>
      </w:tblGrid>
      <w:tr w:rsidR="00074F29" w:rsidRPr="00C84575" w:rsidTr="00021356">
        <w:trPr>
          <w:tblHeader/>
        </w:trPr>
        <w:tc>
          <w:tcPr>
            <w:tcW w:w="1273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Alternatives</w:t>
            </w:r>
            <w:r w:rsidR="00935B5A" w:rsidRPr="00C84575">
              <w:rPr>
                <w:rFonts w:ascii="Arial" w:hAnsi="Arial" w:cs="Arial"/>
                <w:b/>
                <w:sz w:val="20"/>
                <w:szCs w:val="20"/>
              </w:rPr>
              <w:t xml:space="preserve"> Analysis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Year1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Year2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Year3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Year4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Year5</w:t>
            </w:r>
          </w:p>
        </w:tc>
        <w:tc>
          <w:tcPr>
            <w:tcW w:w="635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0928A9" w:rsidRPr="00C84575" w:rsidTr="00021356">
        <w:tc>
          <w:tcPr>
            <w:tcW w:w="1273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i/>
                <w:sz w:val="20"/>
                <w:szCs w:val="20"/>
              </w:rPr>
              <w:t>Alternative A</w:t>
            </w: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of Alternative</w:t>
            </w: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Savings</w:t>
            </w: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Avoidance</w:t>
            </w: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Total Benefit</w:t>
            </w: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($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550,000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$0</w:t>
            </w:r>
          </w:p>
          <w:p w:rsidR="000928A9" w:rsidRPr="00C84575" w:rsidRDefault="000928A9" w:rsidP="00720DE9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095ED4">
              <w:rPr>
                <w:rFonts w:ascii="Arial" w:hAnsi="Arial" w:cs="Arial"/>
                <w:i/>
                <w:sz w:val="20"/>
                <w:szCs w:val="20"/>
              </w:rPr>
              <w:t>200,00</w:t>
            </w:r>
            <w:r w:rsidRPr="00C8457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  <w:p w:rsidR="000928A9" w:rsidRPr="00C84575" w:rsidRDefault="00095ED4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(</w:t>
            </w:r>
            <w:r w:rsidR="000928A9"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$</w:t>
            </w:r>
            <w:r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300,00</w:t>
            </w:r>
            <w:r w:rsidR="000928A9"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($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5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0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,000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$0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$0</w:t>
            </w:r>
          </w:p>
          <w:p w:rsidR="000928A9" w:rsidRPr="00C84575" w:rsidRDefault="00095ED4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(</w:t>
            </w:r>
            <w:r w:rsidR="00A52DBC"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$</w:t>
            </w:r>
            <w:r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50,00</w:t>
            </w:r>
            <w:r w:rsidR="00A52DBC"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($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15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0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,000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$0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095ED4">
              <w:rPr>
                <w:rFonts w:ascii="Arial" w:hAnsi="Arial" w:cs="Arial"/>
                <w:i/>
                <w:sz w:val="20"/>
                <w:szCs w:val="20"/>
              </w:rPr>
              <w:t>200,00</w:t>
            </w:r>
            <w:r w:rsidRPr="00C8457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  <w:p w:rsidR="000928A9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2DBC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  <w:r w:rsidR="00095ED4">
              <w:rPr>
                <w:rFonts w:ascii="Arial" w:hAnsi="Arial" w:cs="Arial"/>
                <w:b/>
                <w:i/>
                <w:sz w:val="20"/>
                <w:szCs w:val="20"/>
              </w:rPr>
              <w:t>100,00</w:t>
            </w:r>
            <w:r w:rsidRPr="00A52DB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($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15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0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,000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$0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095ED4">
              <w:rPr>
                <w:rFonts w:ascii="Arial" w:hAnsi="Arial" w:cs="Arial"/>
                <w:i/>
                <w:sz w:val="20"/>
                <w:szCs w:val="20"/>
              </w:rPr>
              <w:t>200,00</w:t>
            </w:r>
            <w:r w:rsidRPr="00C8457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  <w:p w:rsidR="000928A9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2DBC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  <w:r w:rsidR="00095ED4">
              <w:rPr>
                <w:rFonts w:ascii="Arial" w:hAnsi="Arial" w:cs="Arial"/>
                <w:b/>
                <w:i/>
                <w:sz w:val="20"/>
                <w:szCs w:val="20"/>
              </w:rPr>
              <w:t>100,00</w:t>
            </w:r>
            <w:r w:rsidRPr="00A52DB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($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15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0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,000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$0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095ED4">
              <w:rPr>
                <w:rFonts w:ascii="Arial" w:hAnsi="Arial" w:cs="Arial"/>
                <w:i/>
                <w:sz w:val="20"/>
                <w:szCs w:val="20"/>
              </w:rPr>
              <w:t>200,00</w:t>
            </w:r>
            <w:r w:rsidRPr="00C8457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  <w:p w:rsidR="000928A9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2DBC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  <w:r w:rsidR="00095ED4">
              <w:rPr>
                <w:rFonts w:ascii="Arial" w:hAnsi="Arial" w:cs="Arial"/>
                <w:b/>
                <w:i/>
                <w:sz w:val="20"/>
                <w:szCs w:val="20"/>
              </w:rPr>
              <w:t>100,00</w:t>
            </w:r>
            <w:r w:rsidRPr="00A52DB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35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($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75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0</w:t>
            </w:r>
            <w:r w:rsidR="00095ED4">
              <w:rPr>
                <w:rFonts w:ascii="Arial" w:hAnsi="Arial" w:cs="Arial"/>
                <w:i/>
                <w:color w:val="FF0000"/>
                <w:sz w:val="20"/>
                <w:szCs w:val="20"/>
              </w:rPr>
              <w:t>,000</w:t>
            </w:r>
            <w:r w:rsidRPr="00C84575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$0</w:t>
            </w:r>
          </w:p>
          <w:p w:rsidR="00A52DBC" w:rsidRPr="00C84575" w:rsidRDefault="00A52DBC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095ED4">
              <w:rPr>
                <w:rFonts w:ascii="Arial" w:hAnsi="Arial" w:cs="Arial"/>
                <w:i/>
                <w:sz w:val="20"/>
                <w:szCs w:val="20"/>
              </w:rPr>
              <w:t>1,000,00</w:t>
            </w:r>
            <w:r w:rsidRPr="00C8457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  <w:p w:rsidR="000928A9" w:rsidRPr="00C84575" w:rsidRDefault="00095ED4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(</w:t>
            </w:r>
            <w:r w:rsidR="00A52DBC"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$</w:t>
            </w:r>
            <w:r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50,00</w:t>
            </w:r>
            <w:r w:rsidR="00A52DBC"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Pr="00095E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BB6476" w:rsidRPr="000F0028" w:rsidRDefault="00BB6476" w:rsidP="00BB6476">
      <w:pPr>
        <w:pStyle w:val="Heading2"/>
        <w:rPr>
          <w:rFonts w:asciiTheme="minorHAnsi" w:hAnsiTheme="minorHAnsi" w:cs="Arial"/>
        </w:rPr>
      </w:pPr>
      <w:bookmarkStart w:id="19" w:name="_Toc320001335"/>
      <w:r w:rsidRPr="000F0028">
        <w:rPr>
          <w:rFonts w:asciiTheme="minorHAnsi" w:hAnsiTheme="minorHAnsi" w:cs="Arial"/>
        </w:rPr>
        <w:t>Alternative B</w:t>
      </w:r>
      <w:bookmarkEnd w:id="19"/>
      <w:r w:rsidR="00095ED4">
        <w:rPr>
          <w:rFonts w:asciiTheme="minorHAnsi" w:hAnsiTheme="minorHAnsi" w:cs="Arial"/>
        </w:rPr>
        <w:t>, C &amp; D</w:t>
      </w:r>
    </w:p>
    <w:p w:rsidR="00874DB9" w:rsidRPr="005E047B" w:rsidRDefault="003B0FCF" w:rsidP="003B0FCF">
      <w:pPr>
        <w:pStyle w:val="InfoBlue"/>
        <w:spacing w:after="0"/>
        <w:rPr>
          <w:rFonts w:asciiTheme="minorHAnsi" w:hAnsiTheme="minorHAnsi" w:cs="Arial"/>
          <w:color w:val="365F91" w:themeColor="accent1" w:themeShade="BF"/>
        </w:rPr>
      </w:pPr>
      <w:r w:rsidRPr="005E047B">
        <w:rPr>
          <w:rFonts w:asciiTheme="minorHAnsi" w:hAnsiTheme="minorHAnsi" w:cs="Arial"/>
          <w:color w:val="365F91" w:themeColor="accent1" w:themeShade="BF"/>
        </w:rPr>
        <w:t>[Include a detailed alternative analysis that contains information such as that outlined in Alternative A]</w:t>
      </w:r>
    </w:p>
    <w:p w:rsidR="00AC198E" w:rsidRPr="000F0028" w:rsidRDefault="00AC198E" w:rsidP="00AC198E">
      <w:pPr>
        <w:pStyle w:val="BodyText"/>
        <w:ind w:left="432"/>
        <w:rPr>
          <w:rFonts w:asciiTheme="minorHAnsi" w:hAnsiTheme="minorHAnsi" w:cs="Arial"/>
        </w:rPr>
      </w:pPr>
    </w:p>
    <w:p w:rsidR="00AC198E" w:rsidRPr="000F0028" w:rsidRDefault="00AC198E" w:rsidP="00095ED4">
      <w:pPr>
        <w:pStyle w:val="Heading2"/>
        <w:numPr>
          <w:ilvl w:val="0"/>
          <w:numId w:val="0"/>
        </w:numPr>
        <w:ind w:left="576"/>
        <w:rPr>
          <w:rFonts w:asciiTheme="minorHAnsi" w:hAnsiTheme="minorHAnsi" w:cs="Arial"/>
        </w:rPr>
      </w:pPr>
      <w:bookmarkStart w:id="20" w:name="_Toc252442499"/>
      <w:bookmarkStart w:id="21" w:name="_Toc320001338"/>
      <w:r w:rsidRPr="000F0028">
        <w:rPr>
          <w:rFonts w:asciiTheme="minorHAnsi" w:hAnsiTheme="minorHAnsi" w:cs="Arial"/>
        </w:rPr>
        <w:lastRenderedPageBreak/>
        <w:t xml:space="preserve">Alternatives Analysis </w:t>
      </w:r>
      <w:bookmarkEnd w:id="20"/>
      <w:bookmarkEnd w:id="21"/>
      <w:r w:rsidR="009560A3">
        <w:rPr>
          <w:rFonts w:asciiTheme="minorHAnsi" w:hAnsiTheme="minorHAnsi" w:cs="Arial"/>
        </w:rPr>
        <w:t xml:space="preserve">Information to </w:t>
      </w:r>
      <w:r w:rsidR="005E6D04">
        <w:rPr>
          <w:rFonts w:asciiTheme="minorHAnsi" w:hAnsiTheme="minorHAnsi" w:cs="Arial"/>
        </w:rPr>
        <w:t>provide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 xml:space="preserve">Document the current state – </w:t>
      </w:r>
      <w:r w:rsidR="005E6D04">
        <w:rPr>
          <w:rFonts w:asciiTheme="minorHAnsi" w:hAnsiTheme="minorHAnsi"/>
          <w:sz w:val="22"/>
          <w:szCs w:val="22"/>
        </w:rPr>
        <w:t>H</w:t>
      </w:r>
      <w:r w:rsidRPr="000F0028">
        <w:rPr>
          <w:rFonts w:asciiTheme="minorHAnsi" w:hAnsiTheme="minorHAnsi"/>
          <w:sz w:val="22"/>
          <w:szCs w:val="22"/>
        </w:rPr>
        <w:t xml:space="preserve">ow is work being performed today?  How are manual and/or automated processes meeting and addressing </w:t>
      </w:r>
      <w:r w:rsidR="00DC5136">
        <w:rPr>
          <w:rFonts w:asciiTheme="minorHAnsi" w:hAnsiTheme="minorHAnsi"/>
          <w:sz w:val="22"/>
          <w:szCs w:val="22"/>
        </w:rPr>
        <w:t>institutional</w:t>
      </w:r>
      <w:r w:rsidRPr="000F0028">
        <w:rPr>
          <w:rFonts w:asciiTheme="minorHAnsi" w:hAnsiTheme="minorHAnsi"/>
          <w:sz w:val="22"/>
          <w:szCs w:val="22"/>
        </w:rPr>
        <w:t xml:space="preserve"> requirements?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Present assumptions and constraints that are credible</w:t>
      </w:r>
      <w:r w:rsidR="005E6D04">
        <w:rPr>
          <w:rFonts w:asciiTheme="minorHAnsi" w:hAnsiTheme="minorHAnsi"/>
          <w:sz w:val="22"/>
          <w:szCs w:val="22"/>
        </w:rPr>
        <w:t xml:space="preserve"> (not</w:t>
      </w:r>
      <w:r w:rsidR="005E6D04" w:rsidRPr="005E6D04">
        <w:rPr>
          <w:rFonts w:asciiTheme="minorHAnsi" w:hAnsiTheme="minorHAnsi"/>
          <w:sz w:val="22"/>
          <w:szCs w:val="22"/>
        </w:rPr>
        <w:t xml:space="preserve"> </w:t>
      </w:r>
      <w:r w:rsidR="005E6D04" w:rsidRPr="000F0028">
        <w:rPr>
          <w:rFonts w:asciiTheme="minorHAnsi" w:hAnsiTheme="minorHAnsi"/>
          <w:sz w:val="22"/>
          <w:szCs w:val="22"/>
        </w:rPr>
        <w:t>overly optimistic, pessimistic or biased</w:t>
      </w:r>
      <w:r w:rsidR="005E6D04">
        <w:rPr>
          <w:rFonts w:asciiTheme="minorHAnsi" w:hAnsiTheme="minorHAnsi"/>
          <w:sz w:val="22"/>
          <w:szCs w:val="22"/>
        </w:rPr>
        <w:t xml:space="preserve"> </w:t>
      </w:r>
      <w:r w:rsidR="00136102">
        <w:rPr>
          <w:rFonts w:asciiTheme="minorHAnsi" w:hAnsiTheme="minorHAnsi"/>
          <w:sz w:val="22"/>
          <w:szCs w:val="22"/>
        </w:rPr>
        <w:t>)</w:t>
      </w:r>
      <w:r w:rsidRPr="000F0028">
        <w:rPr>
          <w:rFonts w:asciiTheme="minorHAnsi" w:hAnsiTheme="minorHAnsi"/>
          <w:sz w:val="22"/>
          <w:szCs w:val="22"/>
        </w:rPr>
        <w:t xml:space="preserve">, based on best available information, and solid rationale </w:t>
      </w:r>
    </w:p>
    <w:p w:rsidR="00AC198E" w:rsidRPr="000F0028" w:rsidRDefault="00136102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AC198E" w:rsidRPr="000F0028">
        <w:rPr>
          <w:rFonts w:asciiTheme="minorHAnsi" w:hAnsiTheme="minorHAnsi"/>
          <w:sz w:val="22"/>
          <w:szCs w:val="22"/>
        </w:rPr>
        <w:t>learly define</w:t>
      </w:r>
      <w:r>
        <w:rPr>
          <w:rFonts w:asciiTheme="minorHAnsi" w:hAnsiTheme="minorHAnsi"/>
          <w:sz w:val="22"/>
          <w:szCs w:val="22"/>
        </w:rPr>
        <w:t xml:space="preserve"> solution criteria</w:t>
      </w:r>
      <w:r w:rsidR="00AC198E" w:rsidRPr="000F002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(ie.</w:t>
      </w:r>
      <w:r w:rsidR="00AC198E" w:rsidRPr="000F0028">
        <w:rPr>
          <w:rFonts w:asciiTheme="minorHAnsi" w:hAnsiTheme="minorHAnsi"/>
          <w:sz w:val="22"/>
          <w:szCs w:val="22"/>
        </w:rPr>
        <w:t xml:space="preserve"> total cost of ownership, benefits and risks</w:t>
      </w:r>
      <w:r>
        <w:rPr>
          <w:rFonts w:asciiTheme="minorHAnsi" w:hAnsiTheme="minorHAnsi"/>
          <w:sz w:val="22"/>
          <w:szCs w:val="22"/>
        </w:rPr>
        <w:t>,</w:t>
      </w:r>
      <w:r w:rsidR="00AC198E" w:rsidRPr="000F0028">
        <w:rPr>
          <w:rFonts w:asciiTheme="minorHAnsi" w:hAnsiTheme="minorHAnsi"/>
          <w:sz w:val="22"/>
          <w:szCs w:val="22"/>
        </w:rPr>
        <w:t xml:space="preserve"> </w:t>
      </w:r>
      <w:r w:rsidR="00BE722E">
        <w:rPr>
          <w:rFonts w:asciiTheme="minorHAnsi" w:hAnsiTheme="minorHAnsi"/>
          <w:sz w:val="22"/>
          <w:szCs w:val="22"/>
        </w:rPr>
        <w:t>high-</w:t>
      </w:r>
      <w:r w:rsidR="00AC198E" w:rsidRPr="000F0028">
        <w:rPr>
          <w:rFonts w:asciiTheme="minorHAnsi" w:hAnsiTheme="minorHAnsi"/>
          <w:sz w:val="22"/>
          <w:szCs w:val="22"/>
        </w:rPr>
        <w:t>level solution requirements</w:t>
      </w:r>
      <w:r>
        <w:rPr>
          <w:rFonts w:asciiTheme="minorHAnsi" w:hAnsiTheme="minorHAnsi"/>
          <w:sz w:val="22"/>
          <w:szCs w:val="22"/>
        </w:rPr>
        <w:t>), and analyze if the identified alternatives meet them.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Explain which cost and benefit items from each alternative</w:t>
      </w:r>
      <w:r w:rsidR="00136102">
        <w:rPr>
          <w:rFonts w:asciiTheme="minorHAnsi" w:hAnsiTheme="minorHAnsi"/>
          <w:sz w:val="22"/>
          <w:szCs w:val="22"/>
        </w:rPr>
        <w:t xml:space="preserve"> will be estimated and analyzed</w:t>
      </w:r>
    </w:p>
    <w:p w:rsidR="00AC198E" w:rsidRPr="00BE722E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BE722E">
        <w:rPr>
          <w:rFonts w:asciiTheme="minorHAnsi" w:hAnsiTheme="minorHAnsi"/>
          <w:sz w:val="22"/>
          <w:szCs w:val="22"/>
        </w:rPr>
        <w:t>Identify the major sources of data and other information</w:t>
      </w:r>
      <w:r w:rsidR="00BE722E" w:rsidRPr="00BE722E">
        <w:rPr>
          <w:rFonts w:asciiTheme="minorHAnsi" w:hAnsiTheme="minorHAnsi"/>
          <w:sz w:val="22"/>
          <w:szCs w:val="22"/>
        </w:rPr>
        <w:t xml:space="preserve">, </w:t>
      </w:r>
      <w:r w:rsidRPr="00BE722E">
        <w:rPr>
          <w:rFonts w:asciiTheme="minorHAnsi" w:hAnsiTheme="minorHAnsi"/>
          <w:sz w:val="22"/>
          <w:szCs w:val="22"/>
        </w:rPr>
        <w:t>relevant costs with a clear and comprehensive cost model</w:t>
      </w:r>
      <w:r w:rsidR="00BE722E" w:rsidRPr="00BE722E">
        <w:rPr>
          <w:rFonts w:asciiTheme="minorHAnsi" w:hAnsiTheme="minorHAnsi"/>
          <w:sz w:val="22"/>
          <w:szCs w:val="22"/>
        </w:rPr>
        <w:t>, and</w:t>
      </w:r>
      <w:r w:rsidR="00BE722E">
        <w:rPr>
          <w:rFonts w:asciiTheme="minorHAnsi" w:hAnsiTheme="minorHAnsi"/>
          <w:sz w:val="22"/>
          <w:szCs w:val="22"/>
        </w:rPr>
        <w:t xml:space="preserve"> tangible and/or intangible </w:t>
      </w:r>
      <w:r w:rsidRPr="00BE722E">
        <w:rPr>
          <w:rFonts w:asciiTheme="minorHAnsi" w:hAnsiTheme="minorHAnsi"/>
          <w:sz w:val="22"/>
          <w:szCs w:val="22"/>
        </w:rPr>
        <w:t xml:space="preserve">benefits to be analyzed in terms of contributions to </w:t>
      </w:r>
      <w:r w:rsidR="0061697A" w:rsidRPr="00BE722E">
        <w:rPr>
          <w:rFonts w:asciiTheme="minorHAnsi" w:hAnsiTheme="minorHAnsi"/>
          <w:sz w:val="22"/>
          <w:szCs w:val="22"/>
        </w:rPr>
        <w:t>the institution</w:t>
      </w:r>
      <w:r w:rsidRPr="00BE722E">
        <w:rPr>
          <w:rFonts w:asciiTheme="minorHAnsi" w:hAnsiTheme="minorHAnsi"/>
          <w:sz w:val="22"/>
          <w:szCs w:val="22"/>
        </w:rPr>
        <w:t xml:space="preserve"> mission or goals</w:t>
      </w:r>
      <w:r w:rsidR="005C5517">
        <w:rPr>
          <w:rFonts w:asciiTheme="minorHAnsi" w:hAnsiTheme="minorHAnsi"/>
          <w:sz w:val="22"/>
          <w:szCs w:val="22"/>
        </w:rPr>
        <w:t>,</w:t>
      </w:r>
      <w:r w:rsidR="00BE722E">
        <w:rPr>
          <w:rFonts w:asciiTheme="minorHAnsi" w:hAnsiTheme="minorHAnsi"/>
          <w:sz w:val="22"/>
          <w:szCs w:val="22"/>
        </w:rPr>
        <w:t xml:space="preserve"> or</w:t>
      </w:r>
      <w:r w:rsidRPr="00BE722E">
        <w:rPr>
          <w:rFonts w:asciiTheme="minorHAnsi" w:hAnsiTheme="minorHAnsi"/>
          <w:sz w:val="22"/>
          <w:szCs w:val="22"/>
        </w:rPr>
        <w:t xml:space="preserve"> solutions to problems.</w:t>
      </w:r>
    </w:p>
    <w:p w:rsidR="00AC198E" w:rsidRPr="005C5517" w:rsidRDefault="005C5517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Compare alternatives </w:t>
      </w:r>
      <w:r w:rsidR="00AC198E" w:rsidRPr="005C5517">
        <w:rPr>
          <w:rFonts w:asciiTheme="minorHAnsi" w:hAnsiTheme="minorHAnsi"/>
          <w:sz w:val="22"/>
          <w:szCs w:val="22"/>
        </w:rPr>
        <w:t>on the basis of contributions to business objectives, problems solved, financial outcomes and risks</w:t>
      </w:r>
      <w:r w:rsidRPr="005C5517">
        <w:rPr>
          <w:rFonts w:asciiTheme="minorHAnsi" w:hAnsiTheme="minorHAnsi"/>
          <w:sz w:val="22"/>
          <w:szCs w:val="22"/>
        </w:rPr>
        <w:t>,</w:t>
      </w:r>
      <w:r w:rsidR="00AC198E" w:rsidRPr="005C5517">
        <w:rPr>
          <w:rFonts w:asciiTheme="minorHAnsi" w:hAnsiTheme="minorHAnsi"/>
          <w:sz w:val="22"/>
          <w:szCs w:val="22"/>
        </w:rPr>
        <w:t xml:space="preserve"> </w:t>
      </w:r>
      <w:r w:rsidRPr="005C5517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i</w:t>
      </w:r>
      <w:r w:rsidR="00AC198E" w:rsidRPr="005C5517">
        <w:rPr>
          <w:rFonts w:asciiTheme="minorHAnsi" w:hAnsiTheme="minorHAnsi"/>
          <w:sz w:val="22"/>
          <w:szCs w:val="22"/>
        </w:rPr>
        <w:t>dentify the best choice alt</w:t>
      </w:r>
      <w:r>
        <w:rPr>
          <w:rFonts w:asciiTheme="minorHAnsi" w:hAnsiTheme="minorHAnsi"/>
          <w:sz w:val="22"/>
          <w:szCs w:val="22"/>
        </w:rPr>
        <w:t>ernative based on these factors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Pr</w:t>
      </w:r>
      <w:r w:rsidR="005C5517">
        <w:rPr>
          <w:rFonts w:asciiTheme="minorHAnsi" w:hAnsiTheme="minorHAnsi"/>
          <w:sz w:val="22"/>
          <w:szCs w:val="22"/>
        </w:rPr>
        <w:t>ovide practical recommendations</w:t>
      </w:r>
      <w:r w:rsidR="005C5517" w:rsidRPr="005C5517">
        <w:rPr>
          <w:rFonts w:asciiTheme="minorHAnsi" w:hAnsiTheme="minorHAnsi"/>
          <w:sz w:val="22"/>
          <w:szCs w:val="22"/>
        </w:rPr>
        <w:t xml:space="preserve"> </w:t>
      </w:r>
      <w:r w:rsidR="005C5517" w:rsidRPr="000F0028">
        <w:rPr>
          <w:rFonts w:asciiTheme="minorHAnsi" w:hAnsiTheme="minorHAnsi"/>
          <w:sz w:val="22"/>
          <w:szCs w:val="22"/>
        </w:rPr>
        <w:t>that recognize risks</w:t>
      </w:r>
      <w:r w:rsidR="005C5517" w:rsidRPr="005C5517">
        <w:rPr>
          <w:rFonts w:asciiTheme="minorHAnsi" w:hAnsiTheme="minorHAnsi"/>
          <w:sz w:val="22"/>
          <w:szCs w:val="22"/>
        </w:rPr>
        <w:t xml:space="preserve"> </w:t>
      </w:r>
      <w:r w:rsidR="005C5517" w:rsidRPr="000F0028">
        <w:rPr>
          <w:rFonts w:asciiTheme="minorHAnsi" w:hAnsiTheme="minorHAnsi"/>
          <w:sz w:val="22"/>
          <w:szCs w:val="22"/>
        </w:rPr>
        <w:t>as well as opportunities that might be pursued</w:t>
      </w:r>
      <w:r w:rsidR="005C5517">
        <w:rPr>
          <w:rFonts w:asciiTheme="minorHAnsi" w:hAnsiTheme="minorHAnsi"/>
          <w:sz w:val="22"/>
          <w:szCs w:val="22"/>
        </w:rPr>
        <w:t>,</w:t>
      </w:r>
      <w:r w:rsidRPr="000F0028">
        <w:rPr>
          <w:rFonts w:asciiTheme="minorHAnsi" w:hAnsiTheme="minorHAnsi"/>
          <w:sz w:val="22"/>
          <w:szCs w:val="22"/>
        </w:rPr>
        <w:t xml:space="preserve"> estimated costs and timeframes for implementing the proposed alternative 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Clearly express the consequences of failure to act on the recommended alternative</w:t>
      </w:r>
    </w:p>
    <w:p w:rsidR="00AC198E" w:rsidRPr="000F0028" w:rsidRDefault="00AC198E" w:rsidP="00AC198E">
      <w:pPr>
        <w:pStyle w:val="BodyText"/>
        <w:ind w:left="432"/>
        <w:rPr>
          <w:rFonts w:asciiTheme="minorHAnsi" w:hAnsiTheme="minorHAnsi" w:cs="Arial"/>
        </w:rPr>
      </w:pPr>
    </w:p>
    <w:p w:rsidR="007B2755" w:rsidRPr="000F0028" w:rsidRDefault="007B2755" w:rsidP="009F3197">
      <w:pPr>
        <w:pStyle w:val="Heading1"/>
        <w:rPr>
          <w:rFonts w:asciiTheme="minorHAnsi" w:hAnsiTheme="minorHAnsi"/>
        </w:rPr>
      </w:pPr>
      <w:bookmarkStart w:id="22" w:name="_Toc320001339"/>
      <w:r w:rsidRPr="000F0028">
        <w:rPr>
          <w:rFonts w:asciiTheme="minorHAnsi" w:hAnsiTheme="minorHAnsi"/>
        </w:rPr>
        <w:t>Preferred Solution</w:t>
      </w:r>
      <w:bookmarkEnd w:id="22"/>
    </w:p>
    <w:p w:rsidR="009F3197" w:rsidRPr="000F0028" w:rsidRDefault="009F3197" w:rsidP="007B2755">
      <w:pPr>
        <w:pStyle w:val="Heading2"/>
        <w:rPr>
          <w:rFonts w:asciiTheme="minorHAnsi" w:hAnsiTheme="minorHAnsi" w:cs="Arial"/>
        </w:rPr>
      </w:pPr>
      <w:bookmarkStart w:id="23" w:name="_Toc320001340"/>
      <w:r w:rsidRPr="000F0028">
        <w:rPr>
          <w:rFonts w:asciiTheme="minorHAnsi" w:hAnsiTheme="minorHAnsi" w:cs="Arial"/>
        </w:rPr>
        <w:t>Financial Considerations</w:t>
      </w:r>
      <w:bookmarkEnd w:id="23"/>
    </w:p>
    <w:p w:rsidR="009F3197" w:rsidRPr="00095ED4" w:rsidRDefault="001F4D1F" w:rsidP="003E7723">
      <w:pPr>
        <w:pStyle w:val="InfoBlue"/>
        <w:rPr>
          <w:rFonts w:asciiTheme="minorHAnsi" w:hAnsiTheme="minorHAnsi" w:cs="Arial"/>
          <w:i w:val="0"/>
          <w:color w:val="auto"/>
          <w:sz w:val="22"/>
          <w:szCs w:val="22"/>
        </w:rPr>
      </w:pP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Identify funding sources for all </w:t>
      </w:r>
      <w:r w:rsidR="007C3BC6" w:rsidRPr="00095ED4">
        <w:rPr>
          <w:rFonts w:asciiTheme="minorHAnsi" w:hAnsiTheme="minorHAnsi" w:cs="Arial"/>
          <w:i w:val="0"/>
          <w:color w:val="auto"/>
          <w:sz w:val="22"/>
          <w:szCs w:val="22"/>
        </w:rPr>
        <w:t>investment</w:t>
      </w: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</w:t>
      </w:r>
      <w:r w:rsidR="00793C62" w:rsidRPr="00095ED4">
        <w:rPr>
          <w:rFonts w:asciiTheme="minorHAnsi" w:hAnsiTheme="minorHAnsi" w:cs="Arial"/>
          <w:i w:val="0"/>
          <w:color w:val="auto"/>
          <w:sz w:val="22"/>
          <w:szCs w:val="22"/>
        </w:rPr>
        <w:t>component costs</w:t>
      </w:r>
      <w:r w:rsidR="00F24A4E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for the preferred solution</w:t>
      </w:r>
      <w:r w:rsidR="00793C62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. This should include consideration of items such as </w:t>
      </w:r>
      <w:r w:rsidR="00F938E8" w:rsidRPr="00095ED4">
        <w:rPr>
          <w:rFonts w:asciiTheme="minorHAnsi" w:hAnsiTheme="minorHAnsi" w:cs="Arial"/>
          <w:i w:val="0"/>
          <w:color w:val="auto"/>
          <w:sz w:val="22"/>
          <w:szCs w:val="22"/>
        </w:rPr>
        <w:t>capital costs, operating costs, total cost of ownership</w:t>
      </w:r>
      <w:r w:rsidR="00793C62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, </w:t>
      </w:r>
      <w:r w:rsidR="00F938E8" w:rsidRPr="00095ED4">
        <w:rPr>
          <w:rFonts w:asciiTheme="minorHAnsi" w:hAnsiTheme="minorHAnsi" w:cs="Arial"/>
          <w:i w:val="0"/>
          <w:color w:val="auto"/>
          <w:sz w:val="22"/>
          <w:szCs w:val="22"/>
        </w:rPr>
        <w:t>impact on other projects</w:t>
      </w:r>
      <w:r w:rsidR="00BE5E99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, </w:t>
      </w:r>
      <w:r w:rsidR="00E31980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impact on current business model, </w:t>
      </w:r>
      <w:r w:rsidR="00F938E8" w:rsidRPr="00095ED4">
        <w:rPr>
          <w:rFonts w:asciiTheme="minorHAnsi" w:hAnsiTheme="minorHAnsi" w:cs="Arial"/>
          <w:i w:val="0"/>
          <w:color w:val="auto"/>
          <w:sz w:val="22"/>
          <w:szCs w:val="22"/>
        </w:rPr>
        <w:t>funding requirements</w:t>
      </w:r>
      <w:r w:rsidR="00BE5E99" w:rsidRPr="00095ED4">
        <w:rPr>
          <w:rFonts w:asciiTheme="minorHAnsi" w:hAnsiTheme="minorHAnsi" w:cs="Arial"/>
          <w:i w:val="0"/>
          <w:color w:val="auto"/>
          <w:sz w:val="22"/>
          <w:szCs w:val="22"/>
        </w:rPr>
        <w:t>, etc</w:t>
      </w:r>
      <w:r w:rsidR="009F3197" w:rsidRPr="00095ED4">
        <w:rPr>
          <w:rFonts w:asciiTheme="minorHAnsi" w:hAnsiTheme="minorHAnsi" w:cs="Arial"/>
          <w:i w:val="0"/>
          <w:color w:val="auto"/>
          <w:sz w:val="22"/>
          <w:szCs w:val="22"/>
        </w:rPr>
        <w:t>.</w:t>
      </w:r>
    </w:p>
    <w:p w:rsidR="000E5C88" w:rsidRPr="000F0028" w:rsidRDefault="003B0FCF" w:rsidP="007B2755">
      <w:pPr>
        <w:pStyle w:val="Heading2"/>
        <w:rPr>
          <w:rFonts w:asciiTheme="minorHAnsi" w:hAnsiTheme="minorHAnsi" w:cs="Arial"/>
        </w:rPr>
      </w:pPr>
      <w:bookmarkStart w:id="24" w:name="_Toc320001341"/>
      <w:r w:rsidRPr="000F0028">
        <w:rPr>
          <w:rFonts w:asciiTheme="minorHAnsi" w:hAnsiTheme="minorHAnsi" w:cs="Arial"/>
        </w:rPr>
        <w:t xml:space="preserve">PRELIMINARY </w:t>
      </w:r>
      <w:r w:rsidR="000E5C88" w:rsidRPr="000F0028">
        <w:rPr>
          <w:rFonts w:asciiTheme="minorHAnsi" w:hAnsiTheme="minorHAnsi" w:cs="Arial"/>
        </w:rPr>
        <w:t xml:space="preserve">Acquisition </w:t>
      </w:r>
      <w:r w:rsidR="00054C19" w:rsidRPr="000F0028">
        <w:rPr>
          <w:rFonts w:asciiTheme="minorHAnsi" w:hAnsiTheme="minorHAnsi" w:cs="Arial"/>
        </w:rPr>
        <w:t>Strateg</w:t>
      </w:r>
      <w:r w:rsidR="00827668" w:rsidRPr="000F0028">
        <w:rPr>
          <w:rFonts w:asciiTheme="minorHAnsi" w:hAnsiTheme="minorHAnsi" w:cs="Arial"/>
        </w:rPr>
        <w:t>y/Plan</w:t>
      </w:r>
      <w:bookmarkEnd w:id="24"/>
    </w:p>
    <w:p w:rsidR="000E5C88" w:rsidRPr="00095ED4" w:rsidRDefault="00054C19" w:rsidP="009915AC">
      <w:pPr>
        <w:pStyle w:val="InfoBlue"/>
        <w:rPr>
          <w:rFonts w:asciiTheme="minorHAnsi" w:hAnsiTheme="minorHAnsi" w:cs="Arial"/>
          <w:i w:val="0"/>
          <w:color w:val="auto"/>
          <w:sz w:val="22"/>
          <w:szCs w:val="22"/>
        </w:rPr>
      </w:pP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Identify acquisition sources for </w:t>
      </w:r>
      <w:r w:rsidR="00F24A4E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the preferred solution that includes </w:t>
      </w: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>all project supplies, services</w:t>
      </w:r>
      <w:r w:rsidR="007C3BC6" w:rsidRPr="00095ED4">
        <w:rPr>
          <w:rFonts w:asciiTheme="minorHAnsi" w:hAnsiTheme="minorHAnsi" w:cs="Arial"/>
          <w:i w:val="0"/>
          <w:color w:val="auto"/>
          <w:sz w:val="22"/>
          <w:szCs w:val="22"/>
        </w:rPr>
        <w:t>, contract resources, hardware/software</w:t>
      </w: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>,</w:t>
      </w:r>
      <w:r w:rsidR="007C3BC6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ongoing support and maintenance, </w:t>
      </w: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>and commercial items.</w:t>
      </w:r>
    </w:p>
    <w:p w:rsidR="0054375B" w:rsidRPr="000F0028" w:rsidRDefault="00056927" w:rsidP="007B2755">
      <w:pPr>
        <w:pStyle w:val="Heading2"/>
        <w:rPr>
          <w:rFonts w:asciiTheme="minorHAnsi" w:hAnsiTheme="minorHAnsi" w:cs="Arial"/>
        </w:rPr>
      </w:pPr>
      <w:bookmarkStart w:id="25" w:name="_Toc320001342"/>
      <w:r w:rsidRPr="000F0028">
        <w:rPr>
          <w:rFonts w:asciiTheme="minorHAnsi" w:hAnsiTheme="minorHAnsi" w:cs="Arial"/>
        </w:rPr>
        <w:t>Preliminary Work Breakdown Structure</w:t>
      </w:r>
      <w:bookmarkEnd w:id="25"/>
    </w:p>
    <w:p w:rsidR="00981296" w:rsidRPr="00095ED4" w:rsidRDefault="00F24A4E" w:rsidP="00C53E63">
      <w:pPr>
        <w:pStyle w:val="InfoBlue"/>
        <w:rPr>
          <w:rFonts w:asciiTheme="minorHAnsi" w:hAnsiTheme="minorHAnsi" w:cs="Arial"/>
          <w:i w:val="0"/>
          <w:color w:val="auto"/>
          <w:sz w:val="22"/>
          <w:szCs w:val="22"/>
        </w:rPr>
      </w:pPr>
      <w:r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Include a Work Breakdown Structure (WBS) for the preferred solution. The WBS </w:t>
      </w:r>
      <w:r w:rsidR="00206CB7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organizes and defines </w:t>
      </w:r>
      <w:r w:rsidR="00DF340B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the scope of </w:t>
      </w:r>
      <w:r w:rsidR="007C3BC6" w:rsidRPr="00095ED4">
        <w:rPr>
          <w:rFonts w:asciiTheme="minorHAnsi" w:hAnsiTheme="minorHAnsi" w:cs="Arial"/>
          <w:i w:val="0"/>
          <w:color w:val="auto"/>
          <w:sz w:val="22"/>
          <w:szCs w:val="22"/>
        </w:rPr>
        <w:t>planning and implementation</w:t>
      </w:r>
      <w:r w:rsidR="00DF340B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work to be accomplished and displays it in a way that relates work elements to each other and to the project’s goals.</w:t>
      </w:r>
      <w:r w:rsidR="007C3BC6" w:rsidRPr="00095ED4">
        <w:rPr>
          <w:rFonts w:asciiTheme="minorHAnsi" w:hAnsiTheme="minorHAnsi" w:cs="Arial"/>
          <w:i w:val="0"/>
          <w:color w:val="auto"/>
          <w:sz w:val="22"/>
          <w:szCs w:val="22"/>
        </w:rPr>
        <w:t xml:space="preserve">  The purpose of the WBS is to ensure that all elements of the business solution are addressed, e.g. </w:t>
      </w:r>
      <w:r w:rsidR="00586A12" w:rsidRPr="00095ED4">
        <w:rPr>
          <w:rFonts w:asciiTheme="minorHAnsi" w:hAnsiTheme="minorHAnsi" w:cs="Arial"/>
          <w:i w:val="0"/>
          <w:color w:val="auto"/>
          <w:sz w:val="22"/>
          <w:szCs w:val="22"/>
        </w:rPr>
        <w:t>Business Process Definition and Documentation; Organizational Change Management; Training; Stakeholder Communication; etc.</w:t>
      </w:r>
      <w:bookmarkStart w:id="26" w:name="_Toc100638971"/>
      <w:bookmarkStart w:id="27" w:name="_Toc100639889"/>
      <w:bookmarkStart w:id="28" w:name="_Toc100640029"/>
      <w:bookmarkStart w:id="29" w:name="_Toc100640113"/>
      <w:bookmarkStart w:id="30" w:name="_Toc95023611"/>
      <w:bookmarkStart w:id="31" w:name="_Toc95033007"/>
      <w:bookmarkStart w:id="32" w:name="_Toc95033138"/>
      <w:bookmarkStart w:id="33" w:name="_Toc94000113"/>
      <w:bookmarkStart w:id="34" w:name="_Toc94000451"/>
      <w:bookmarkStart w:id="35" w:name="_Toc94000536"/>
      <w:bookmarkStart w:id="36" w:name="_Toc94000784"/>
      <w:bookmarkStart w:id="37" w:name="_Toc94000896"/>
      <w:bookmarkStart w:id="38" w:name="_Toc94000116"/>
      <w:bookmarkStart w:id="39" w:name="_Toc94000454"/>
      <w:bookmarkStart w:id="40" w:name="_Toc94000539"/>
      <w:bookmarkStart w:id="41" w:name="_Toc94000787"/>
      <w:bookmarkStart w:id="42" w:name="_Toc94000899"/>
      <w:bookmarkStart w:id="43" w:name="_Toc94002206"/>
      <w:bookmarkStart w:id="44" w:name="_Toc94002296"/>
      <w:bookmarkStart w:id="45" w:name="_Toc94002417"/>
      <w:bookmarkStart w:id="46" w:name="_Toc94065455"/>
      <w:bookmarkStart w:id="47" w:name="_Toc94683331"/>
      <w:bookmarkStart w:id="48" w:name="_Toc95023613"/>
      <w:bookmarkStart w:id="49" w:name="_Toc95033009"/>
      <w:bookmarkStart w:id="50" w:name="_Toc95033140"/>
      <w:bookmarkStart w:id="51" w:name="_Toc95023621"/>
      <w:bookmarkStart w:id="52" w:name="_Toc95033014"/>
      <w:bookmarkStart w:id="53" w:name="_Toc95033145"/>
      <w:bookmarkStart w:id="54" w:name="_Toc95023622"/>
      <w:bookmarkStart w:id="55" w:name="_Toc95033015"/>
      <w:bookmarkStart w:id="56" w:name="_Toc95033146"/>
      <w:bookmarkStart w:id="57" w:name="_Toc94683343"/>
      <w:bookmarkStart w:id="58" w:name="_Toc94683346"/>
      <w:bookmarkStart w:id="59" w:name="_Toc94683347"/>
      <w:bookmarkStart w:id="60" w:name="_Toc94683348"/>
      <w:bookmarkStart w:id="61" w:name="_Toc94683349"/>
      <w:bookmarkStart w:id="62" w:name="_Toc94683356"/>
      <w:bookmarkStart w:id="63" w:name="_Toc94683360"/>
      <w:bookmarkStart w:id="64" w:name="_Toc94683362"/>
      <w:bookmarkStart w:id="65" w:name="_Toc94683363"/>
      <w:bookmarkStart w:id="66" w:name="_Toc94683370"/>
      <w:bookmarkStart w:id="67" w:name="_Toc94002308"/>
      <w:bookmarkStart w:id="68" w:name="_Toc94002429"/>
      <w:bookmarkStart w:id="69" w:name="_Toc94065467"/>
      <w:bookmarkStart w:id="70" w:name="_Toc95023631"/>
      <w:bookmarkStart w:id="71" w:name="_Toc95033024"/>
      <w:bookmarkStart w:id="72" w:name="_Toc95033155"/>
      <w:bookmarkStart w:id="73" w:name="_Toc95023638"/>
      <w:bookmarkStart w:id="74" w:name="_Toc95033031"/>
      <w:bookmarkStart w:id="75" w:name="_Toc95033162"/>
      <w:bookmarkStart w:id="76" w:name="_Toc95023644"/>
      <w:bookmarkStart w:id="77" w:name="_Toc95033037"/>
      <w:bookmarkStart w:id="78" w:name="_Toc95033168"/>
      <w:bookmarkStart w:id="79" w:name="_Toc95023677"/>
      <w:bookmarkStart w:id="80" w:name="_Toc95033070"/>
      <w:bookmarkStart w:id="81" w:name="_Toc95033201"/>
      <w:bookmarkEnd w:id="1"/>
      <w:bookmarkEnd w:id="4"/>
      <w:bookmarkEnd w:id="5"/>
      <w:bookmarkEnd w:id="6"/>
      <w:bookmarkEnd w:id="8"/>
      <w:bookmarkEnd w:id="9"/>
      <w:bookmarkEnd w:id="10"/>
      <w:bookmarkEnd w:id="11"/>
      <w:bookmarkEnd w:id="1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AC198E" w:rsidRPr="000F0028" w:rsidRDefault="00AC198E" w:rsidP="00AC198E">
      <w:pPr>
        <w:pStyle w:val="BodyText"/>
        <w:rPr>
          <w:rFonts w:asciiTheme="minorHAnsi" w:hAnsiTheme="minorHAnsi" w:cs="Arial"/>
        </w:rPr>
      </w:pPr>
    </w:p>
    <w:p w:rsidR="00AC198E" w:rsidRPr="000F0028" w:rsidRDefault="00A949F3" w:rsidP="00095ED4">
      <w:pPr>
        <w:pStyle w:val="Heading2"/>
        <w:numPr>
          <w:ilvl w:val="0"/>
          <w:numId w:val="0"/>
        </w:numPr>
        <w:ind w:left="57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questions to consider before case completion</w:t>
      </w:r>
    </w:p>
    <w:p w:rsidR="00AC198E" w:rsidRPr="000F0028" w:rsidRDefault="00A949F3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you</w:t>
      </w:r>
      <w:r w:rsidR="00AC198E" w:rsidRPr="000F0028">
        <w:rPr>
          <w:rFonts w:asciiTheme="minorHAnsi" w:hAnsiTheme="minorHAnsi"/>
          <w:sz w:val="22"/>
          <w:szCs w:val="22"/>
        </w:rPr>
        <w:t xml:space="preserve"> clearly defined what the case is about, the purpose </w:t>
      </w:r>
      <w:r>
        <w:rPr>
          <w:rFonts w:asciiTheme="minorHAnsi" w:hAnsiTheme="minorHAnsi"/>
          <w:sz w:val="22"/>
          <w:szCs w:val="22"/>
        </w:rPr>
        <w:t>and</w:t>
      </w:r>
      <w:r w:rsidR="00AC198E" w:rsidRPr="000F0028">
        <w:rPr>
          <w:rFonts w:asciiTheme="minorHAnsi" w:hAnsiTheme="minorHAnsi"/>
          <w:sz w:val="22"/>
          <w:szCs w:val="22"/>
        </w:rPr>
        <w:t xml:space="preserve"> business problems the proposed solution attempts to solve, and the scope of the proposal?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 xml:space="preserve">Are the assumptions and methods for assessing the proposal’s impacts </w:t>
      </w:r>
      <w:r w:rsidR="00A949F3">
        <w:rPr>
          <w:rFonts w:asciiTheme="minorHAnsi" w:hAnsiTheme="minorHAnsi"/>
          <w:sz w:val="22"/>
          <w:szCs w:val="22"/>
        </w:rPr>
        <w:t xml:space="preserve">and risks </w:t>
      </w:r>
      <w:r w:rsidRPr="000F0028">
        <w:rPr>
          <w:rFonts w:asciiTheme="minorHAnsi" w:hAnsiTheme="minorHAnsi"/>
          <w:sz w:val="22"/>
          <w:szCs w:val="22"/>
        </w:rPr>
        <w:t xml:space="preserve">clearly defined, understandable, and acceptable?  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Does the business case include the non-financial costs and benefits?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lastRenderedPageBreak/>
        <w:t>Are the factors critical to the success of the proposal clearly defined?</w:t>
      </w:r>
    </w:p>
    <w:p w:rsidR="00720DE9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 xml:space="preserve">Are there critical success factors that can be managed? </w:t>
      </w:r>
    </w:p>
    <w:p w:rsidR="00720DE9" w:rsidRPr="000F0028" w:rsidRDefault="00720DE9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Have the risks been rated according to probability and impact?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Are recommendations and conclusions based on a clear comparison of alternatives in terms of contributions to business objectives, problems solved, financial outcomes, and risks?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Does the case clearly identify the estimated timeframes, costs, and implementation strategy required to successfully deliver the recommended solution?</w:t>
      </w:r>
    </w:p>
    <w:p w:rsidR="00AC198E" w:rsidRPr="000F0028" w:rsidRDefault="00AC198E" w:rsidP="00AC198E">
      <w:pPr>
        <w:pStyle w:val="ListParagraph"/>
        <w:numPr>
          <w:ilvl w:val="0"/>
          <w:numId w:val="41"/>
        </w:numPr>
        <w:rPr>
          <w:rFonts w:asciiTheme="minorHAnsi" w:hAnsiTheme="minorHAnsi"/>
          <w:sz w:val="22"/>
          <w:szCs w:val="22"/>
        </w:rPr>
      </w:pPr>
      <w:r w:rsidRPr="000F0028">
        <w:rPr>
          <w:rFonts w:asciiTheme="minorHAnsi" w:hAnsiTheme="minorHAnsi"/>
          <w:sz w:val="22"/>
          <w:szCs w:val="22"/>
        </w:rPr>
        <w:t>Does the case clearly express t</w:t>
      </w:r>
      <w:r w:rsidR="00720DE9" w:rsidRPr="000F0028">
        <w:rPr>
          <w:rFonts w:asciiTheme="minorHAnsi" w:hAnsiTheme="minorHAnsi"/>
          <w:sz w:val="22"/>
          <w:szCs w:val="22"/>
        </w:rPr>
        <w:t xml:space="preserve">he </w:t>
      </w:r>
      <w:r w:rsidRPr="000F0028">
        <w:rPr>
          <w:rFonts w:asciiTheme="minorHAnsi" w:hAnsiTheme="minorHAnsi"/>
          <w:sz w:val="22"/>
          <w:szCs w:val="22"/>
        </w:rPr>
        <w:t>consequences of failure to act on the recommended alternative?</w:t>
      </w:r>
    </w:p>
    <w:p w:rsidR="00AC198E" w:rsidRPr="000F0028" w:rsidRDefault="00AC198E" w:rsidP="00AC198E">
      <w:pPr>
        <w:pStyle w:val="BodyText"/>
        <w:rPr>
          <w:rFonts w:asciiTheme="minorHAnsi" w:hAnsiTheme="minorHAnsi" w:cs="Arial"/>
        </w:rPr>
      </w:pPr>
    </w:p>
    <w:p w:rsidR="00095ED4" w:rsidRPr="000F0028" w:rsidRDefault="00095ED4" w:rsidP="00095ED4">
      <w:pPr>
        <w:pStyle w:val="Appendix"/>
        <w:rPr>
          <w:rFonts w:asciiTheme="minorHAnsi" w:hAnsiTheme="minorHAnsi" w:cs="Arial"/>
        </w:rPr>
      </w:pPr>
      <w:bookmarkStart w:id="82" w:name="_Toc104351547"/>
      <w:bookmarkStart w:id="83" w:name="_Toc104351552"/>
      <w:bookmarkStart w:id="84" w:name="_Toc104351553"/>
      <w:bookmarkStart w:id="85" w:name="_Toc104351554"/>
      <w:bookmarkStart w:id="86" w:name="_Toc104351584"/>
      <w:bookmarkStart w:id="87" w:name="_Toc104351624"/>
      <w:bookmarkStart w:id="88" w:name="_Toc104351625"/>
      <w:bookmarkStart w:id="89" w:name="_Toc104351636"/>
      <w:bookmarkStart w:id="90" w:name="_Toc104351660"/>
      <w:bookmarkStart w:id="91" w:name="_Toc104351663"/>
      <w:bookmarkStart w:id="92" w:name="_Toc104351665"/>
      <w:bookmarkStart w:id="93" w:name="_Toc104351690"/>
      <w:bookmarkStart w:id="94" w:name="_Toc104351702"/>
      <w:bookmarkStart w:id="95" w:name="_Toc104351703"/>
      <w:bookmarkStart w:id="96" w:name="_Toc104351748"/>
      <w:bookmarkStart w:id="97" w:name="_Toc104351750"/>
      <w:bookmarkStart w:id="98" w:name="_Toc104351761"/>
      <w:bookmarkStart w:id="99" w:name="_Toc104351763"/>
      <w:bookmarkStart w:id="100" w:name="_Toc104351787"/>
      <w:bookmarkStart w:id="101" w:name="_Toc104351788"/>
      <w:bookmarkStart w:id="102" w:name="_Toc104351810"/>
      <w:bookmarkStart w:id="103" w:name="_Toc104351812"/>
      <w:bookmarkStart w:id="104" w:name="_Toc104351813"/>
      <w:bookmarkStart w:id="105" w:name="_Toc104351814"/>
      <w:bookmarkStart w:id="106" w:name="_Toc136837066"/>
      <w:bookmarkStart w:id="107" w:name="_Toc320001344"/>
      <w:bookmarkStart w:id="108" w:name="_Toc106079533"/>
      <w:bookmarkStart w:id="109" w:name="_Toc107027580"/>
      <w:bookmarkStart w:id="110" w:name="_Toc107027790"/>
      <w:bookmarkStart w:id="111" w:name="_Toc320001346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0F0028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PPENDIX</w:t>
      </w:r>
      <w:r w:rsidRPr="000F0028">
        <w:rPr>
          <w:rFonts w:asciiTheme="minorHAnsi" w:hAnsiTheme="minorHAnsi" w:cs="Arial"/>
        </w:rPr>
        <w:t xml:space="preserve"> A: </w:t>
      </w:r>
      <w:r w:rsidRPr="000F0028">
        <w:rPr>
          <w:rFonts w:asciiTheme="minorHAnsi" w:hAnsiTheme="minorHAnsi" w:cs="Arial"/>
        </w:rPr>
        <w:fldChar w:fldCharType="begin"/>
      </w:r>
      <w:r w:rsidRPr="000F0028">
        <w:rPr>
          <w:rFonts w:asciiTheme="minorHAnsi" w:hAnsiTheme="minorHAnsi" w:cs="Arial"/>
        </w:rPr>
        <w:instrText xml:space="preserve"> DOCPROPERTY  Title  \* MERGEFORMAT </w:instrText>
      </w:r>
      <w:r w:rsidRPr="000F0028">
        <w:rPr>
          <w:rFonts w:asciiTheme="minorHAnsi" w:hAnsiTheme="minorHAnsi" w:cs="Arial"/>
        </w:rPr>
        <w:fldChar w:fldCharType="separate"/>
      </w:r>
      <w:r w:rsidRPr="000F0028">
        <w:rPr>
          <w:rFonts w:asciiTheme="minorHAnsi" w:hAnsiTheme="minorHAnsi" w:cs="Arial"/>
        </w:rPr>
        <w:t>Business Case</w:t>
      </w:r>
      <w:r w:rsidRPr="000F0028">
        <w:rPr>
          <w:rFonts w:asciiTheme="minorHAnsi" w:hAnsiTheme="minorHAnsi" w:cs="Arial"/>
        </w:rPr>
        <w:fldChar w:fldCharType="end"/>
      </w:r>
      <w:r w:rsidRPr="000F0028">
        <w:rPr>
          <w:rFonts w:asciiTheme="minorHAnsi" w:hAnsiTheme="minorHAnsi" w:cs="Arial"/>
        </w:rPr>
        <w:t xml:space="preserve"> Approval</w:t>
      </w:r>
      <w:bookmarkEnd w:id="106"/>
      <w:bookmarkEnd w:id="107"/>
    </w:p>
    <w:p w:rsidR="00095ED4" w:rsidRPr="00095ED4" w:rsidRDefault="00095ED4" w:rsidP="00095ED4">
      <w:pPr>
        <w:pStyle w:val="Appendix"/>
        <w:rPr>
          <w:rFonts w:asciiTheme="minorHAnsi" w:hAnsiTheme="minorHAnsi" w:cs="Arial"/>
          <w:b w:val="0"/>
          <w:sz w:val="22"/>
          <w:szCs w:val="22"/>
        </w:rPr>
      </w:pPr>
      <w:r w:rsidRPr="00095ED4">
        <w:rPr>
          <w:rFonts w:asciiTheme="minorHAnsi" w:hAnsiTheme="minorHAnsi" w:cs="Arial"/>
          <w:b w:val="0"/>
          <w:sz w:val="22"/>
          <w:szCs w:val="22"/>
        </w:rPr>
        <w:t xml:space="preserve"> List the individuals whose signatures are desired.  Examples of such individuals are Business Sponsor, Implementation Project Manager or Chief Executive.  Add additional li</w:t>
      </w:r>
      <w:r>
        <w:rPr>
          <w:rFonts w:asciiTheme="minorHAnsi" w:hAnsiTheme="minorHAnsi" w:cs="Arial"/>
          <w:b w:val="0"/>
          <w:sz w:val="22"/>
          <w:szCs w:val="22"/>
        </w:rPr>
        <w:t>nes for signature as necessary.</w:t>
      </w:r>
    </w:p>
    <w:p w:rsidR="00095ED4" w:rsidRDefault="00095ED4" w:rsidP="00095ED4">
      <w:pPr>
        <w:pStyle w:val="Appendix"/>
        <w:rPr>
          <w:rFonts w:asciiTheme="minorHAnsi" w:hAnsiTheme="minorHAnsi" w:cs="Arial"/>
          <w:color w:val="365F91" w:themeColor="accent1" w:themeShade="BF"/>
          <w:sz w:val="20"/>
        </w:rPr>
      </w:pPr>
    </w:p>
    <w:p w:rsidR="00981296" w:rsidRPr="000F0028" w:rsidRDefault="00095ED4" w:rsidP="00095ED4">
      <w:pPr>
        <w:pStyle w:val="Appendix"/>
        <w:rPr>
          <w:rFonts w:ascii="Calibri" w:hAnsi="Calibri" w:cs="Arial"/>
        </w:rPr>
      </w:pPr>
      <w:r>
        <w:rPr>
          <w:rFonts w:ascii="Calibri" w:hAnsi="Calibri" w:cs="Arial"/>
        </w:rPr>
        <w:t>APPENDIX B</w:t>
      </w:r>
      <w:r w:rsidR="00CE1974" w:rsidRPr="000F0028">
        <w:rPr>
          <w:rFonts w:ascii="Calibri" w:hAnsi="Calibri" w:cs="Arial"/>
        </w:rPr>
        <w:t xml:space="preserve">: </w:t>
      </w:r>
      <w:r w:rsidR="00981296" w:rsidRPr="000F0028">
        <w:rPr>
          <w:rFonts w:ascii="Calibri" w:hAnsi="Calibri" w:cs="Arial"/>
        </w:rPr>
        <w:t>REFERENCES</w:t>
      </w:r>
      <w:bookmarkEnd w:id="108"/>
      <w:bookmarkEnd w:id="109"/>
      <w:bookmarkEnd w:id="110"/>
      <w:bookmarkEnd w:id="111"/>
    </w:p>
    <w:p w:rsidR="00981296" w:rsidRPr="00095ED4" w:rsidRDefault="00981296">
      <w:pPr>
        <w:pStyle w:val="InfoBlue"/>
        <w:rPr>
          <w:rFonts w:ascii="Calibri" w:hAnsi="Calibri" w:cs="Arial"/>
          <w:i w:val="0"/>
          <w:color w:val="auto"/>
          <w:sz w:val="22"/>
          <w:szCs w:val="22"/>
        </w:rPr>
      </w:pPr>
      <w:r w:rsidRPr="00095ED4">
        <w:rPr>
          <w:rFonts w:ascii="Calibri" w:hAnsi="Calibri" w:cs="Arial"/>
          <w:i w:val="0"/>
          <w:color w:val="auto"/>
          <w:sz w:val="22"/>
          <w:szCs w:val="22"/>
        </w:rPr>
        <w:t>Insert the name, version number, description, and physical location of any documents referenced in this document.  Add rows to the table as nec</w:t>
      </w:r>
      <w:r w:rsidR="00095ED4">
        <w:rPr>
          <w:rFonts w:ascii="Calibri" w:hAnsi="Calibri" w:cs="Arial"/>
          <w:i w:val="0"/>
          <w:color w:val="auto"/>
          <w:sz w:val="22"/>
          <w:szCs w:val="22"/>
        </w:rPr>
        <w:t>essary.</w:t>
      </w:r>
      <w:r w:rsidRPr="00095ED4">
        <w:rPr>
          <w:rFonts w:ascii="Calibri" w:hAnsi="Calibri" w:cs="Arial"/>
          <w:i w:val="0"/>
          <w:color w:val="auto"/>
          <w:sz w:val="22"/>
          <w:szCs w:val="22"/>
        </w:rPr>
        <w:t xml:space="preserve"> </w:t>
      </w:r>
    </w:p>
    <w:p w:rsidR="00981296" w:rsidRPr="000F0028" w:rsidRDefault="00981296">
      <w:pPr>
        <w:pStyle w:val="BodyText3"/>
        <w:ind w:left="576"/>
        <w:rPr>
          <w:rFonts w:ascii="Calibri" w:hAnsi="Calibri" w:cs="Arial"/>
        </w:rPr>
      </w:pPr>
      <w:r w:rsidRPr="000F0028">
        <w:rPr>
          <w:rFonts w:ascii="Calibri" w:hAnsi="Calibri" w:cs="Arial"/>
        </w:rPr>
        <w:t>The following table summarizes the documents referenced in this document.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060"/>
        <w:gridCol w:w="3350"/>
      </w:tblGrid>
      <w:tr w:rsidR="00981296" w:rsidRPr="00C84575">
        <w:trPr>
          <w:jc w:val="center"/>
        </w:trPr>
        <w:tc>
          <w:tcPr>
            <w:tcW w:w="1980" w:type="dxa"/>
            <w:shd w:val="clear" w:color="auto" w:fill="F3F3F3"/>
          </w:tcPr>
          <w:p w:rsidR="00981296" w:rsidRPr="00C84575" w:rsidRDefault="00981296">
            <w:pPr>
              <w:pStyle w:val="BodyText"/>
              <w:ind w:left="0"/>
              <w:jc w:val="center"/>
              <w:rPr>
                <w:rFonts w:ascii="Arial" w:hAnsi="Arial" w:cs="Arial"/>
                <w:b/>
              </w:rPr>
            </w:pPr>
            <w:r w:rsidRPr="00C84575">
              <w:rPr>
                <w:rFonts w:ascii="Arial" w:hAnsi="Arial" w:cs="Arial"/>
                <w:b/>
              </w:rPr>
              <w:t>Document Name and Version</w:t>
            </w:r>
          </w:p>
        </w:tc>
        <w:tc>
          <w:tcPr>
            <w:tcW w:w="3060" w:type="dxa"/>
            <w:shd w:val="clear" w:color="auto" w:fill="F3F3F3"/>
          </w:tcPr>
          <w:p w:rsidR="00981296" w:rsidRPr="00C84575" w:rsidRDefault="00981296">
            <w:pPr>
              <w:pStyle w:val="BodyText"/>
              <w:ind w:left="0"/>
              <w:jc w:val="center"/>
              <w:rPr>
                <w:rFonts w:ascii="Arial" w:hAnsi="Arial" w:cs="Arial"/>
                <w:b/>
              </w:rPr>
            </w:pPr>
            <w:r w:rsidRPr="00C8457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50" w:type="dxa"/>
            <w:shd w:val="clear" w:color="auto" w:fill="F3F3F3"/>
          </w:tcPr>
          <w:p w:rsidR="00981296" w:rsidRPr="00C84575" w:rsidRDefault="00981296">
            <w:pPr>
              <w:pStyle w:val="BodyText"/>
              <w:ind w:left="0"/>
              <w:jc w:val="center"/>
              <w:rPr>
                <w:rFonts w:ascii="Arial" w:hAnsi="Arial" w:cs="Arial"/>
                <w:b/>
              </w:rPr>
            </w:pPr>
            <w:r w:rsidRPr="00C84575">
              <w:rPr>
                <w:rFonts w:ascii="Arial" w:hAnsi="Arial" w:cs="Arial"/>
                <w:b/>
              </w:rPr>
              <w:t>Location</w:t>
            </w:r>
          </w:p>
        </w:tc>
      </w:tr>
      <w:tr w:rsidR="00981296" w:rsidRPr="00C84575">
        <w:trPr>
          <w:trHeight w:val="482"/>
          <w:jc w:val="center"/>
        </w:trPr>
        <w:tc>
          <w:tcPr>
            <w:tcW w:w="1980" w:type="dxa"/>
          </w:tcPr>
          <w:p w:rsidR="00981296" w:rsidRPr="005E047B" w:rsidRDefault="00981296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  <w:r w:rsidRPr="005E047B">
              <w:rPr>
                <w:rFonts w:ascii="Arial" w:hAnsi="Arial" w:cs="Arial"/>
                <w:i/>
                <w:color w:val="365F91" w:themeColor="accent1" w:themeShade="BF"/>
              </w:rPr>
              <w:t>&lt;Document Name and Version Number&gt;</w:t>
            </w:r>
          </w:p>
        </w:tc>
        <w:tc>
          <w:tcPr>
            <w:tcW w:w="3060" w:type="dxa"/>
          </w:tcPr>
          <w:p w:rsidR="00981296" w:rsidRPr="005E047B" w:rsidRDefault="00981296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  <w:r w:rsidRPr="005E047B">
              <w:rPr>
                <w:rFonts w:ascii="Arial" w:hAnsi="Arial" w:cs="Arial"/>
                <w:i/>
                <w:color w:val="365F91" w:themeColor="accent1" w:themeShade="BF"/>
              </w:rPr>
              <w:t>[Provide description of the document]</w:t>
            </w:r>
          </w:p>
        </w:tc>
        <w:tc>
          <w:tcPr>
            <w:tcW w:w="3350" w:type="dxa"/>
          </w:tcPr>
          <w:p w:rsidR="00981296" w:rsidRPr="005E047B" w:rsidRDefault="00981296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  <w:r w:rsidRPr="005E047B">
              <w:rPr>
                <w:rFonts w:ascii="Arial" w:hAnsi="Arial" w:cs="Arial"/>
                <w:i/>
                <w:color w:val="365F91" w:themeColor="accent1" w:themeShade="BF"/>
              </w:rPr>
              <w:t>&lt;URL or Network path where document is located&gt;</w:t>
            </w:r>
          </w:p>
        </w:tc>
      </w:tr>
    </w:tbl>
    <w:p w:rsidR="00981296" w:rsidRPr="00C84575" w:rsidRDefault="00981296">
      <w:pPr>
        <w:pStyle w:val="BodyText3"/>
        <w:jc w:val="left"/>
        <w:rPr>
          <w:rFonts w:ascii="Arial" w:hAnsi="Arial" w:cs="Arial"/>
        </w:rPr>
      </w:pPr>
    </w:p>
    <w:p w:rsidR="00981296" w:rsidRPr="00095ED4" w:rsidRDefault="00981296">
      <w:pPr>
        <w:pStyle w:val="Appendix"/>
        <w:rPr>
          <w:rFonts w:asciiTheme="minorHAnsi" w:hAnsiTheme="minorHAnsi" w:cs="Arial"/>
        </w:rPr>
      </w:pPr>
      <w:bookmarkStart w:id="112" w:name="_Toc106079534"/>
      <w:bookmarkStart w:id="113" w:name="_Toc107027581"/>
      <w:bookmarkStart w:id="114" w:name="_Toc107027791"/>
      <w:bookmarkStart w:id="115" w:name="_Toc320001347"/>
      <w:r w:rsidRPr="00095ED4">
        <w:rPr>
          <w:rFonts w:asciiTheme="minorHAnsi" w:hAnsiTheme="minorHAnsi" w:cs="Arial"/>
        </w:rPr>
        <w:t xml:space="preserve">APPENDIX </w:t>
      </w:r>
      <w:r w:rsidR="00095ED4">
        <w:rPr>
          <w:rFonts w:asciiTheme="minorHAnsi" w:hAnsiTheme="minorHAnsi" w:cs="Arial"/>
        </w:rPr>
        <w:t>C</w:t>
      </w:r>
      <w:r w:rsidRPr="00095ED4">
        <w:rPr>
          <w:rFonts w:asciiTheme="minorHAnsi" w:hAnsiTheme="minorHAnsi" w:cs="Arial"/>
        </w:rPr>
        <w:t>: KEY TERMS</w:t>
      </w:r>
      <w:bookmarkEnd w:id="112"/>
      <w:bookmarkEnd w:id="113"/>
      <w:bookmarkEnd w:id="114"/>
      <w:bookmarkEnd w:id="115"/>
    </w:p>
    <w:p w:rsidR="009D19A6" w:rsidRDefault="009D19A6" w:rsidP="00DC5136">
      <w:pPr>
        <w:rPr>
          <w:rFonts w:ascii="Arial" w:hAnsi="Arial" w:cs="Arial"/>
          <w:sz w:val="22"/>
          <w:szCs w:val="22"/>
        </w:rPr>
      </w:pPr>
      <w:r w:rsidRPr="00095ED4">
        <w:rPr>
          <w:rFonts w:ascii="Arial" w:hAnsi="Arial" w:cs="Arial"/>
          <w:sz w:val="22"/>
          <w:szCs w:val="22"/>
        </w:rPr>
        <w:t>Insert terms and definitions used in this document.  Add rows to the table as necessary</w:t>
      </w:r>
      <w:r w:rsidR="00095ED4">
        <w:rPr>
          <w:rFonts w:ascii="Arial" w:hAnsi="Arial" w:cs="Arial"/>
          <w:sz w:val="22"/>
          <w:szCs w:val="22"/>
        </w:rPr>
        <w:t>.</w:t>
      </w:r>
    </w:p>
    <w:p w:rsidR="00095ED4" w:rsidRPr="00095ED4" w:rsidRDefault="00095ED4" w:rsidP="00DC5136">
      <w:pPr>
        <w:rPr>
          <w:rFonts w:asciiTheme="minorHAnsi" w:hAnsiTheme="minorHAnsi" w:cs="Arial"/>
          <w:sz w:val="22"/>
          <w:szCs w:val="22"/>
        </w:rPr>
      </w:pPr>
    </w:p>
    <w:p w:rsidR="00981296" w:rsidRPr="00095ED4" w:rsidRDefault="00981296">
      <w:pPr>
        <w:pStyle w:val="BodyText"/>
        <w:rPr>
          <w:rFonts w:asciiTheme="minorHAnsi" w:hAnsiTheme="minorHAnsi" w:cs="Arial"/>
          <w:sz w:val="22"/>
          <w:szCs w:val="22"/>
        </w:rPr>
      </w:pPr>
      <w:r w:rsidRPr="00095ED4">
        <w:rPr>
          <w:rFonts w:asciiTheme="minorHAnsi" w:hAnsiTheme="minorHAnsi" w:cs="Arial"/>
          <w:sz w:val="22"/>
          <w:szCs w:val="22"/>
        </w:rPr>
        <w:t>The following table provides definitions for terms relevant to this document.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0"/>
      </w:tblGrid>
      <w:tr w:rsidR="00981296" w:rsidRPr="00C84575">
        <w:tc>
          <w:tcPr>
            <w:tcW w:w="2628" w:type="dxa"/>
            <w:shd w:val="clear" w:color="auto" w:fill="F3F3F3"/>
          </w:tcPr>
          <w:p w:rsidR="00981296" w:rsidRPr="00C84575" w:rsidRDefault="00981296">
            <w:pPr>
              <w:pStyle w:val="BodyText"/>
              <w:ind w:left="0"/>
              <w:rPr>
                <w:rFonts w:ascii="Arial" w:hAnsi="Arial" w:cs="Arial"/>
                <w:b/>
              </w:rPr>
            </w:pPr>
            <w:r w:rsidRPr="00C84575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6120" w:type="dxa"/>
            <w:shd w:val="clear" w:color="auto" w:fill="F3F3F3"/>
          </w:tcPr>
          <w:p w:rsidR="00981296" w:rsidRPr="00C84575" w:rsidRDefault="00981296">
            <w:pPr>
              <w:pStyle w:val="BodyText"/>
              <w:ind w:left="0"/>
              <w:rPr>
                <w:rFonts w:ascii="Arial" w:hAnsi="Arial" w:cs="Arial"/>
                <w:b/>
              </w:rPr>
            </w:pPr>
            <w:r w:rsidRPr="00C84575">
              <w:rPr>
                <w:rFonts w:ascii="Arial" w:hAnsi="Arial" w:cs="Arial"/>
                <w:b/>
              </w:rPr>
              <w:t>Definition</w:t>
            </w:r>
          </w:p>
        </w:tc>
      </w:tr>
      <w:tr w:rsidR="009D19A6" w:rsidRPr="00C84575" w:rsidTr="00AF2A0C">
        <w:trPr>
          <w:trHeight w:val="482"/>
        </w:trPr>
        <w:tc>
          <w:tcPr>
            <w:tcW w:w="2628" w:type="dxa"/>
          </w:tcPr>
          <w:p w:rsidR="009D19A6" w:rsidRPr="005E047B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</w:rPr>
            </w:pPr>
            <w:r w:rsidRPr="005E047B">
              <w:rPr>
                <w:rFonts w:ascii="Arial" w:hAnsi="Arial" w:cs="Arial"/>
                <w:i/>
                <w:color w:val="365F91" w:themeColor="accent1" w:themeShade="BF"/>
              </w:rPr>
              <w:t>[Insert Term]</w:t>
            </w:r>
          </w:p>
        </w:tc>
        <w:tc>
          <w:tcPr>
            <w:tcW w:w="6120" w:type="dxa"/>
          </w:tcPr>
          <w:p w:rsidR="009D19A6" w:rsidRPr="005E047B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  <w:r w:rsidRPr="005E047B">
              <w:rPr>
                <w:rFonts w:ascii="Arial" w:hAnsi="Arial" w:cs="Arial"/>
                <w:i/>
                <w:color w:val="365F91" w:themeColor="accent1" w:themeShade="BF"/>
              </w:rPr>
              <w:t>[Provide definition of the term used in this document.]</w:t>
            </w:r>
          </w:p>
        </w:tc>
      </w:tr>
      <w:tr w:rsidR="009D19A6" w:rsidRPr="00C84575">
        <w:trPr>
          <w:trHeight w:val="482"/>
        </w:trPr>
        <w:tc>
          <w:tcPr>
            <w:tcW w:w="2628" w:type="dxa"/>
          </w:tcPr>
          <w:p w:rsidR="009D19A6" w:rsidRPr="005E047B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</w:rPr>
            </w:pPr>
            <w:r w:rsidRPr="005E047B">
              <w:rPr>
                <w:rFonts w:ascii="Arial" w:hAnsi="Arial" w:cs="Arial"/>
                <w:i/>
                <w:color w:val="365F91" w:themeColor="accent1" w:themeShade="BF"/>
              </w:rPr>
              <w:t>[Insert Term]</w:t>
            </w:r>
          </w:p>
        </w:tc>
        <w:tc>
          <w:tcPr>
            <w:tcW w:w="6120" w:type="dxa"/>
          </w:tcPr>
          <w:p w:rsidR="009D19A6" w:rsidRPr="005E047B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  <w:r w:rsidRPr="005E047B">
              <w:rPr>
                <w:rFonts w:ascii="Arial" w:hAnsi="Arial" w:cs="Arial"/>
                <w:i/>
                <w:color w:val="365F91" w:themeColor="accent1" w:themeShade="BF"/>
              </w:rPr>
              <w:t>[Provide definition of the term used in this document.]</w:t>
            </w:r>
          </w:p>
        </w:tc>
      </w:tr>
      <w:tr w:rsidR="009D19A6" w:rsidRPr="00C84575" w:rsidTr="00AF2A0C">
        <w:trPr>
          <w:trHeight w:val="482"/>
        </w:trPr>
        <w:tc>
          <w:tcPr>
            <w:tcW w:w="2628" w:type="dxa"/>
          </w:tcPr>
          <w:p w:rsidR="009D19A6" w:rsidRPr="005E047B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</w:rPr>
            </w:pPr>
            <w:r w:rsidRPr="005E047B">
              <w:rPr>
                <w:rFonts w:ascii="Arial" w:hAnsi="Arial" w:cs="Arial"/>
                <w:i/>
                <w:color w:val="365F91" w:themeColor="accent1" w:themeShade="BF"/>
              </w:rPr>
              <w:t>[Insert Term]</w:t>
            </w:r>
          </w:p>
        </w:tc>
        <w:tc>
          <w:tcPr>
            <w:tcW w:w="6120" w:type="dxa"/>
          </w:tcPr>
          <w:p w:rsidR="009D19A6" w:rsidRPr="005E047B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  <w:r w:rsidRPr="005E047B">
              <w:rPr>
                <w:rFonts w:ascii="Arial" w:hAnsi="Arial" w:cs="Arial"/>
                <w:i/>
                <w:color w:val="365F91" w:themeColor="accent1" w:themeShade="BF"/>
              </w:rPr>
              <w:t>[Provide definition of the term used in this document.]</w:t>
            </w:r>
          </w:p>
        </w:tc>
      </w:tr>
    </w:tbl>
    <w:p w:rsidR="00981296" w:rsidRPr="00C84575" w:rsidRDefault="00981296" w:rsidP="00F210D2">
      <w:pPr>
        <w:ind w:left="0"/>
        <w:rPr>
          <w:rFonts w:ascii="Arial" w:hAnsi="Arial" w:cs="Arial"/>
          <w:sz w:val="20"/>
        </w:rPr>
      </w:pPr>
    </w:p>
    <w:p w:rsidR="00981296" w:rsidRPr="00C84575" w:rsidRDefault="00981296">
      <w:pPr>
        <w:rPr>
          <w:rFonts w:ascii="Arial" w:hAnsi="Arial" w:cs="Arial"/>
          <w:sz w:val="20"/>
        </w:rPr>
      </w:pPr>
    </w:p>
    <w:sectPr w:rsidR="00981296" w:rsidRPr="00C84575" w:rsidSect="0077418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979" w:right="1440" w:bottom="648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A6" w:rsidRDefault="003213A6">
      <w:r>
        <w:separator/>
      </w:r>
    </w:p>
  </w:endnote>
  <w:endnote w:type="continuationSeparator" w:id="0">
    <w:p w:rsidR="003213A6" w:rsidRDefault="0032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6953" w:rsidRDefault="004269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</w:tabs>
      <w:spacing w:before="0" w:after="0"/>
      <w:ind w:left="0"/>
      <w:rPr>
        <w:b/>
        <w:bCs/>
        <w:i/>
        <w:sz w:val="20"/>
      </w:rPr>
    </w:pPr>
    <w:r>
      <w:rPr>
        <w:b/>
        <w:bCs/>
        <w:i/>
        <w:iCs/>
        <w:sz w:val="20"/>
      </w:rPr>
      <w:t>Revision Date:</w:t>
    </w:r>
    <w:r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DOCPROPERTY  "Release Date"  \* MERGEFORMAT </w:instrText>
    </w:r>
    <w:r>
      <w:rPr>
        <w:b/>
        <w:i/>
        <w:sz w:val="20"/>
        <w:szCs w:val="20"/>
      </w:rPr>
      <w:fldChar w:fldCharType="separate"/>
    </w:r>
    <w:r w:rsidR="005F6E8A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  <w:r>
      <w:rPr>
        <w:sz w:val="20"/>
      </w:rPr>
      <w:tab/>
    </w:r>
    <w:r>
      <w:rPr>
        <w:sz w:val="20"/>
      </w:rPr>
      <w:tab/>
    </w:r>
    <w:r>
      <w:rPr>
        <w:b/>
        <w:bCs/>
        <w:i/>
        <w:sz w:val="20"/>
      </w:rPr>
      <w:t xml:space="preserve">Page </w:t>
    </w:r>
    <w:r>
      <w:rPr>
        <w:b/>
        <w:bCs/>
        <w:i/>
        <w:sz w:val="20"/>
      </w:rPr>
      <w:fldChar w:fldCharType="begin"/>
    </w:r>
    <w:r>
      <w:rPr>
        <w:b/>
        <w:bCs/>
        <w:i/>
        <w:sz w:val="20"/>
      </w:rPr>
      <w:instrText xml:space="preserve"> PAGE </w:instrText>
    </w:r>
    <w:r>
      <w:rPr>
        <w:b/>
        <w:bCs/>
        <w:i/>
        <w:sz w:val="20"/>
      </w:rPr>
      <w:fldChar w:fldCharType="separate"/>
    </w:r>
    <w:r>
      <w:rPr>
        <w:b/>
        <w:bCs/>
        <w:i/>
        <w:noProof/>
        <w:sz w:val="20"/>
      </w:rPr>
      <w:t>2</w:t>
    </w:r>
    <w:r>
      <w:rPr>
        <w:b/>
        <w:bCs/>
        <w:i/>
        <w:sz w:val="20"/>
      </w:rPr>
      <w:fldChar w:fldCharType="end"/>
    </w:r>
    <w:r>
      <w:rPr>
        <w:b/>
        <w:bCs/>
        <w:i/>
        <w:sz w:val="20"/>
      </w:rPr>
      <w:t xml:space="preserve"> of </w:t>
    </w:r>
    <w:r>
      <w:rPr>
        <w:b/>
        <w:bCs/>
        <w:i/>
        <w:sz w:val="20"/>
      </w:rPr>
      <w:fldChar w:fldCharType="begin"/>
    </w:r>
    <w:r>
      <w:rPr>
        <w:b/>
        <w:bCs/>
        <w:i/>
        <w:sz w:val="20"/>
      </w:rPr>
      <w:instrText xml:space="preserve"> NUMPAGES </w:instrText>
    </w:r>
    <w:r>
      <w:rPr>
        <w:b/>
        <w:bCs/>
        <w:i/>
        <w:sz w:val="20"/>
      </w:rPr>
      <w:fldChar w:fldCharType="separate"/>
    </w:r>
    <w:r w:rsidR="005F6E8A">
      <w:rPr>
        <w:b/>
        <w:bCs/>
        <w:i/>
        <w:noProof/>
        <w:sz w:val="20"/>
      </w:rPr>
      <w:t>5</w:t>
    </w:r>
    <w:r>
      <w:rPr>
        <w:b/>
        <w:bCs/>
        <w:i/>
        <w:sz w:val="20"/>
      </w:rPr>
      <w:fldChar w:fldCharType="end"/>
    </w:r>
  </w:p>
  <w:p w:rsidR="00426953" w:rsidRDefault="00426953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</w:tabs>
      <w:spacing w:before="0" w:after="0"/>
      <w:ind w:left="0"/>
      <w:rPr>
        <w:sz w:val="20"/>
      </w:rPr>
    </w:pPr>
    <w:r>
      <w:rPr>
        <w:b/>
        <w:bCs/>
        <w:i/>
        <w:iCs/>
        <w:sz w:val="20"/>
      </w:rPr>
      <w:fldChar w:fldCharType="begin"/>
    </w:r>
    <w:r>
      <w:rPr>
        <w:b/>
        <w:bCs/>
        <w:i/>
        <w:iCs/>
        <w:sz w:val="20"/>
      </w:rPr>
      <w:instrText xml:space="preserve"> FILENAME </w:instrText>
    </w:r>
    <w:r>
      <w:rPr>
        <w:b/>
        <w:bCs/>
        <w:i/>
        <w:iCs/>
        <w:sz w:val="20"/>
      </w:rPr>
      <w:fldChar w:fldCharType="separate"/>
    </w:r>
    <w:r w:rsidR="005F6E8A">
      <w:rPr>
        <w:b/>
        <w:bCs/>
        <w:i/>
        <w:iCs/>
        <w:noProof/>
        <w:sz w:val="20"/>
      </w:rPr>
      <w:t>BOR CESS $100 Million+ - Business Case Guide.docx</w:t>
    </w:r>
    <w:r>
      <w:rPr>
        <w:b/>
        <w:bCs/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 w:rsidP="00A77511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</w:tabs>
      <w:ind w:left="0"/>
      <w:jc w:val="center"/>
      <w:rPr>
        <w:rStyle w:val="PageNumber"/>
        <w:rFonts w:ascii="Arial" w:hAnsi="Arial" w:cs="Arial"/>
        <w:sz w:val="18"/>
        <w:szCs w:val="18"/>
      </w:rPr>
    </w:pPr>
    <w:r w:rsidRPr="008F050C">
      <w:rPr>
        <w:rFonts w:ascii="Arial" w:hAnsi="Arial" w:cs="Arial"/>
        <w:bCs/>
        <w:sz w:val="18"/>
        <w:szCs w:val="18"/>
      </w:rPr>
      <w:t>Page</w:t>
    </w:r>
    <w:r w:rsidRPr="008F050C">
      <w:rPr>
        <w:rFonts w:ascii="Arial" w:hAnsi="Arial" w:cs="Arial"/>
        <w:b/>
        <w:sz w:val="18"/>
        <w:szCs w:val="18"/>
      </w:rPr>
      <w:t xml:space="preserve"> </w:t>
    </w:r>
    <w:r w:rsidRPr="008F050C">
      <w:rPr>
        <w:rStyle w:val="PageNumber"/>
        <w:rFonts w:ascii="Arial" w:hAnsi="Arial" w:cs="Arial"/>
        <w:sz w:val="18"/>
        <w:szCs w:val="18"/>
      </w:rPr>
      <w:fldChar w:fldCharType="begin"/>
    </w:r>
    <w:r w:rsidRPr="008F050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8F050C">
      <w:rPr>
        <w:rStyle w:val="PageNumber"/>
        <w:rFonts w:ascii="Arial" w:hAnsi="Arial" w:cs="Arial"/>
        <w:sz w:val="18"/>
        <w:szCs w:val="18"/>
      </w:rPr>
      <w:fldChar w:fldCharType="separate"/>
    </w:r>
    <w:r w:rsidR="00DA4B20">
      <w:rPr>
        <w:rStyle w:val="PageNumber"/>
        <w:rFonts w:ascii="Arial" w:hAnsi="Arial" w:cs="Arial"/>
        <w:noProof/>
        <w:sz w:val="18"/>
        <w:szCs w:val="18"/>
      </w:rPr>
      <w:t>4</w:t>
    </w:r>
    <w:r w:rsidRPr="008F050C">
      <w:rPr>
        <w:rStyle w:val="PageNumber"/>
        <w:rFonts w:ascii="Arial" w:hAnsi="Arial" w:cs="Arial"/>
        <w:sz w:val="18"/>
        <w:szCs w:val="18"/>
      </w:rPr>
      <w:fldChar w:fldCharType="end"/>
    </w:r>
    <w:r w:rsidRPr="008F050C">
      <w:rPr>
        <w:rStyle w:val="PageNumber"/>
        <w:rFonts w:ascii="Arial" w:hAnsi="Arial" w:cs="Arial"/>
        <w:sz w:val="18"/>
        <w:szCs w:val="18"/>
      </w:rPr>
      <w:t xml:space="preserve"> of </w:t>
    </w:r>
    <w:r w:rsidRPr="008F050C">
      <w:rPr>
        <w:rStyle w:val="PageNumber"/>
        <w:rFonts w:ascii="Arial" w:hAnsi="Arial" w:cs="Arial"/>
        <w:sz w:val="18"/>
        <w:szCs w:val="18"/>
      </w:rPr>
      <w:fldChar w:fldCharType="begin"/>
    </w:r>
    <w:r w:rsidRPr="008F050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8F050C">
      <w:rPr>
        <w:rStyle w:val="PageNumber"/>
        <w:rFonts w:ascii="Arial" w:hAnsi="Arial" w:cs="Arial"/>
        <w:sz w:val="18"/>
        <w:szCs w:val="18"/>
      </w:rPr>
      <w:fldChar w:fldCharType="separate"/>
    </w:r>
    <w:r w:rsidR="00DA4B20">
      <w:rPr>
        <w:rStyle w:val="PageNumber"/>
        <w:rFonts w:ascii="Arial" w:hAnsi="Arial" w:cs="Arial"/>
        <w:noProof/>
        <w:sz w:val="18"/>
        <w:szCs w:val="18"/>
      </w:rPr>
      <w:t>5</w:t>
    </w:r>
    <w:r w:rsidRPr="008F050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26953" w:rsidRDefault="00426953">
    <w:pPr>
      <w:pStyle w:val="Footer"/>
      <w:pBdr>
        <w:top w:val="single" w:sz="12" w:space="1" w:color="auto"/>
      </w:pBdr>
      <w:ind w:left="0" w:right="360"/>
    </w:pPr>
    <w:r>
      <w:rPr>
        <w:b/>
        <w:bCs/>
        <w:i/>
        <w:iCs/>
        <w:sz w:val="20"/>
      </w:rPr>
      <w:t>Revision Date:</w:t>
    </w:r>
    <w:r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DOCPROPERTY  "Release Date"  \* MERGEFORMAT </w:instrText>
    </w:r>
    <w:r>
      <w:rPr>
        <w:b/>
        <w:i/>
        <w:sz w:val="20"/>
        <w:szCs w:val="20"/>
      </w:rPr>
      <w:fldChar w:fldCharType="separate"/>
    </w:r>
    <w:r w:rsidR="005F6E8A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A6" w:rsidRDefault="003213A6">
      <w:r>
        <w:separator/>
      </w:r>
    </w:p>
  </w:footnote>
  <w:footnote w:type="continuationSeparator" w:id="0">
    <w:p w:rsidR="003213A6" w:rsidRDefault="0032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Header"/>
      <w:pBdr>
        <w:bottom w:val="single" w:sz="18" w:space="1" w:color="auto"/>
      </w:pBdr>
      <w:tabs>
        <w:tab w:val="clear" w:pos="8640"/>
        <w:tab w:val="right" w:pos="9360"/>
      </w:tabs>
      <w:spacing w:before="0" w:after="0"/>
      <w:ind w:left="14"/>
      <w:rPr>
        <w:b/>
        <w:bCs/>
        <w:i/>
        <w:iCs/>
        <w:sz w:val="20"/>
      </w:rPr>
    </w:pP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SUBJECT  \* MERGEFORMAT </w:instrText>
    </w:r>
    <w:r>
      <w:rPr>
        <w:b/>
        <w:i/>
        <w:sz w:val="20"/>
        <w:szCs w:val="20"/>
      </w:rPr>
      <w:fldChar w:fldCharType="separate"/>
    </w:r>
    <w:r w:rsidR="005F6E8A">
      <w:rPr>
        <w:b/>
        <w:i/>
        <w:sz w:val="20"/>
        <w:szCs w:val="20"/>
      </w:rPr>
      <w:t>&lt;Project Name&gt;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TITLE  \* MERGEFORMAT </w:instrText>
    </w:r>
    <w:r>
      <w:rPr>
        <w:b/>
        <w:i/>
        <w:sz w:val="20"/>
        <w:szCs w:val="20"/>
      </w:rPr>
      <w:fldChar w:fldCharType="separate"/>
    </w:r>
    <w:r w:rsidR="005F6E8A">
      <w:rPr>
        <w:b/>
        <w:i/>
        <w:sz w:val="20"/>
        <w:szCs w:val="20"/>
      </w:rPr>
      <w:t>Business Case - LITE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  <w:t>Version: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DOCPROPERTY  Version  \* MERGEFORMAT </w:instrText>
    </w:r>
    <w:r>
      <w:rPr>
        <w:i/>
        <w:sz w:val="20"/>
        <w:szCs w:val="20"/>
      </w:rPr>
      <w:fldChar w:fldCharType="separate"/>
    </w:r>
    <w:r w:rsidR="005F6E8A">
      <w:rPr>
        <w:b/>
        <w:bCs/>
        <w:i/>
        <w:sz w:val="20"/>
        <w:szCs w:val="20"/>
      </w:rPr>
      <w:t>Error! Unknown document property name.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DOCPROPERTY "Status" \* MERGEFORMAT </w:instrText>
    </w:r>
    <w:r>
      <w:rPr>
        <w:b/>
        <w:i/>
        <w:sz w:val="20"/>
        <w:szCs w:val="20"/>
      </w:rPr>
      <w:fldChar w:fldCharType="separate"/>
    </w:r>
    <w:r w:rsidR="005F6E8A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61697A" w:rsidP="0061697A">
    <w:pPr>
      <w:pStyle w:val="Header"/>
      <w:ind w:left="0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 wp14:anchorId="23656105" wp14:editId="0347D2B0">
          <wp:extent cx="4318635" cy="969010"/>
          <wp:effectExtent l="0" t="0" r="0" b="0"/>
          <wp:docPr id="3" name="Picture 3" descr="../../Downloads/usg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../Downloads/usg_logo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63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A26" w:rsidRPr="000F0028" w:rsidRDefault="005B6A26">
    <w:pPr>
      <w:pStyle w:val="Header"/>
      <w:ind w:left="0"/>
      <w:jc w:val="left"/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Pr="00AD3289" w:rsidRDefault="00426953" w:rsidP="00AD3289">
    <w:pPr>
      <w:pStyle w:val="Header"/>
      <w:pBdr>
        <w:bottom w:val="single" w:sz="18" w:space="1" w:color="auto"/>
      </w:pBdr>
      <w:tabs>
        <w:tab w:val="clear" w:pos="8640"/>
        <w:tab w:val="right" w:pos="9360"/>
      </w:tabs>
      <w:spacing w:before="0" w:after="0"/>
      <w:ind w:left="14"/>
      <w:jc w:val="center"/>
      <w:rPr>
        <w:rFonts w:ascii="Arial" w:hAnsi="Arial" w:cs="Arial"/>
        <w:b/>
        <w:bCs/>
        <w:i/>
        <w:iCs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Header"/>
      <w:pBdr>
        <w:bottom w:val="single" w:sz="18" w:space="1" w:color="auto"/>
      </w:pBdr>
      <w:tabs>
        <w:tab w:val="clear" w:pos="8640"/>
        <w:tab w:val="right" w:pos="9360"/>
      </w:tabs>
      <w:spacing w:before="0" w:after="0"/>
      <w:ind w:left="14"/>
      <w:jc w:val="left"/>
      <w:rPr>
        <w:b/>
        <w:bCs/>
        <w:i/>
        <w:iCs/>
        <w:sz w:val="20"/>
      </w:rPr>
    </w:pP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SUBJECT  \* MERGEFORMAT </w:instrText>
    </w:r>
    <w:r>
      <w:rPr>
        <w:b/>
        <w:i/>
        <w:sz w:val="20"/>
        <w:szCs w:val="20"/>
      </w:rPr>
      <w:fldChar w:fldCharType="separate"/>
    </w:r>
    <w:r w:rsidR="005F6E8A">
      <w:rPr>
        <w:b/>
        <w:i/>
        <w:sz w:val="20"/>
        <w:szCs w:val="20"/>
      </w:rPr>
      <w:t>&lt;Project Name&gt;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  <w:t>Version: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DOCPROPERTY  Version  \* MERGEFORMAT </w:instrText>
    </w:r>
    <w:r>
      <w:rPr>
        <w:i/>
        <w:sz w:val="20"/>
        <w:szCs w:val="20"/>
      </w:rPr>
      <w:fldChar w:fldCharType="separate"/>
    </w:r>
    <w:r w:rsidR="005F6E8A">
      <w:rPr>
        <w:b/>
        <w:bCs/>
        <w:i/>
        <w:sz w:val="20"/>
        <w:szCs w:val="20"/>
      </w:rPr>
      <w:t>Error! Unknown document property name.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DOCPROPERTY "Status" \* MERGEFORMAT </w:instrText>
    </w:r>
    <w:r>
      <w:rPr>
        <w:b/>
        <w:i/>
        <w:sz w:val="20"/>
        <w:szCs w:val="20"/>
      </w:rPr>
      <w:fldChar w:fldCharType="separate"/>
    </w:r>
    <w:r w:rsidR="005F6E8A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alt="Sq1.gif" style="width:12.75pt;height:12.75pt;visibility:visible" o:bullet="t">
        <v:imagedata r:id="rId1" o:title="Sq1"/>
      </v:shape>
    </w:pict>
  </w:numPicBullet>
  <w:abstractNum w:abstractNumId="0" w15:restartNumberingAfterBreak="0">
    <w:nsid w:val="FFFFFFFB"/>
    <w:multiLevelType w:val="multilevel"/>
    <w:tmpl w:val="EA8ECFA0"/>
    <w:lvl w:ilvl="0">
      <w:start w:val="1"/>
      <w:numFmt w:val="upperLetter"/>
      <w:lvlText w:val="%1."/>
      <w:lvlJc w:val="left"/>
      <w:pPr>
        <w:tabs>
          <w:tab w:val="num" w:pos="1620"/>
        </w:tabs>
        <w:ind w:left="1260" w:firstLine="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4590"/>
        </w:tabs>
        <w:ind w:left="4230" w:firstLine="0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tabs>
          <w:tab w:val="num" w:pos="3060"/>
        </w:tabs>
        <w:ind w:left="2700" w:firstLine="0"/>
      </w:pPr>
      <w:rPr>
        <w:rFonts w:hint="default"/>
        <w:u w:val="none"/>
      </w:rPr>
    </w:lvl>
    <w:lvl w:ilvl="3">
      <w:start w:val="1"/>
      <w:numFmt w:val="lowerRoman"/>
      <w:lvlText w:val="%4."/>
      <w:lvlJc w:val="left"/>
      <w:pPr>
        <w:tabs>
          <w:tab w:val="num" w:pos="3780"/>
        </w:tabs>
        <w:ind w:left="3420" w:firstLine="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20"/>
        </w:tabs>
        <w:ind w:left="48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40"/>
        </w:tabs>
        <w:ind w:left="55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60"/>
        </w:tabs>
        <w:ind w:left="63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80"/>
        </w:tabs>
        <w:ind w:left="702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33266"/>
    <w:multiLevelType w:val="hybridMultilevel"/>
    <w:tmpl w:val="3BBE41CC"/>
    <w:lvl w:ilvl="0" w:tplc="7638BE9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A3DD0"/>
    <w:multiLevelType w:val="hybridMultilevel"/>
    <w:tmpl w:val="3E86239A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" w15:restartNumberingAfterBreak="0">
    <w:nsid w:val="026768F2"/>
    <w:multiLevelType w:val="hybridMultilevel"/>
    <w:tmpl w:val="A68CF3F4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04DB0169"/>
    <w:multiLevelType w:val="multilevel"/>
    <w:tmpl w:val="3E86239A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10F25177"/>
    <w:multiLevelType w:val="hybridMultilevel"/>
    <w:tmpl w:val="129ADEEA"/>
    <w:lvl w:ilvl="0" w:tplc="8182FDDA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16987CFA"/>
    <w:multiLevelType w:val="multilevel"/>
    <w:tmpl w:val="C54680BE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7293ECA"/>
    <w:multiLevelType w:val="hybridMultilevel"/>
    <w:tmpl w:val="D0D620D8"/>
    <w:lvl w:ilvl="0" w:tplc="FFFFFFFF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A1BEF"/>
    <w:multiLevelType w:val="hybridMultilevel"/>
    <w:tmpl w:val="D07485D4"/>
    <w:lvl w:ilvl="0" w:tplc="7638BE9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97C51"/>
    <w:multiLevelType w:val="hybridMultilevel"/>
    <w:tmpl w:val="F252E03A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D5B6D8A"/>
    <w:multiLevelType w:val="hybridMultilevel"/>
    <w:tmpl w:val="34D664AE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09F3BC4"/>
    <w:multiLevelType w:val="hybridMultilevel"/>
    <w:tmpl w:val="FB744F9A"/>
    <w:lvl w:ilvl="0" w:tplc="7638BE9C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24E3B1B"/>
    <w:multiLevelType w:val="hybridMultilevel"/>
    <w:tmpl w:val="D0A87B74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855A35A0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81F77F9"/>
    <w:multiLevelType w:val="hybridMultilevel"/>
    <w:tmpl w:val="A86808AC"/>
    <w:lvl w:ilvl="0" w:tplc="7638BE9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4362C"/>
    <w:multiLevelType w:val="hybridMultilevel"/>
    <w:tmpl w:val="F18E706E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6" w15:restartNumberingAfterBreak="0">
    <w:nsid w:val="2C8062E4"/>
    <w:multiLevelType w:val="hybridMultilevel"/>
    <w:tmpl w:val="35263DB6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2E025020"/>
    <w:multiLevelType w:val="hybridMultilevel"/>
    <w:tmpl w:val="349E1698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31541E7B"/>
    <w:multiLevelType w:val="multilevel"/>
    <w:tmpl w:val="5EEA90E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37"/>
        </w:tabs>
        <w:ind w:left="837" w:hanging="576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673135"/>
    <w:multiLevelType w:val="hybridMultilevel"/>
    <w:tmpl w:val="FA064088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3D8D0870"/>
    <w:multiLevelType w:val="multilevel"/>
    <w:tmpl w:val="F18E706E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 w15:restartNumberingAfterBreak="0">
    <w:nsid w:val="406F1B05"/>
    <w:multiLevelType w:val="hybridMultilevel"/>
    <w:tmpl w:val="9316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2B80"/>
    <w:multiLevelType w:val="hybridMultilevel"/>
    <w:tmpl w:val="0A9451DA"/>
    <w:lvl w:ilvl="0" w:tplc="9B78B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CAAF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9E04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3CEE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430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AF6C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56A6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0E47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48A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40D026BA"/>
    <w:multiLevelType w:val="hybridMultilevel"/>
    <w:tmpl w:val="C54680BE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1505A23"/>
    <w:multiLevelType w:val="hybridMultilevel"/>
    <w:tmpl w:val="FB06C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4C255F"/>
    <w:multiLevelType w:val="hybridMultilevel"/>
    <w:tmpl w:val="1E68D4AE"/>
    <w:lvl w:ilvl="0" w:tplc="3BD488F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6" w15:restartNumberingAfterBreak="0">
    <w:nsid w:val="4B276484"/>
    <w:multiLevelType w:val="hybridMultilevel"/>
    <w:tmpl w:val="90C07DBC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4F6114FD"/>
    <w:multiLevelType w:val="hybridMultilevel"/>
    <w:tmpl w:val="BE400E64"/>
    <w:lvl w:ilvl="0" w:tplc="8A94C19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2BE425B0">
      <w:start w:val="23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AEEEA" w:tentative="1">
      <w:start w:val="1"/>
      <w:numFmt w:val="bullet"/>
      <w:lvlText w:val="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F3AA870" w:tentative="1">
      <w:start w:val="1"/>
      <w:numFmt w:val="bullet"/>
      <w:lvlText w:val="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436C1A86" w:tentative="1">
      <w:start w:val="1"/>
      <w:numFmt w:val="bullet"/>
      <w:lvlText w:val="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F020AD1A" w:tentative="1">
      <w:start w:val="1"/>
      <w:numFmt w:val="bullet"/>
      <w:lvlText w:val="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F0E5A00" w:tentative="1">
      <w:start w:val="1"/>
      <w:numFmt w:val="bullet"/>
      <w:lvlText w:val="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2D22F524" w:tentative="1">
      <w:start w:val="1"/>
      <w:numFmt w:val="bullet"/>
      <w:lvlText w:val="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202CA568" w:tentative="1">
      <w:start w:val="1"/>
      <w:numFmt w:val="bullet"/>
      <w:lvlText w:val="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FE7214F"/>
    <w:multiLevelType w:val="hybridMultilevel"/>
    <w:tmpl w:val="E5B4DCA2"/>
    <w:lvl w:ilvl="0" w:tplc="B02CF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A21"/>
    <w:multiLevelType w:val="hybridMultilevel"/>
    <w:tmpl w:val="F0302BC8"/>
    <w:lvl w:ilvl="0" w:tplc="B02CF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B83C7C"/>
    <w:multiLevelType w:val="hybridMultilevel"/>
    <w:tmpl w:val="325EC91E"/>
    <w:lvl w:ilvl="0" w:tplc="9B08FEE4">
      <w:start w:val="1"/>
      <w:numFmt w:val="bullet"/>
      <w:lvlText w:val="­"/>
      <w:lvlJc w:val="left"/>
      <w:pPr>
        <w:tabs>
          <w:tab w:val="num" w:pos="1368"/>
        </w:tabs>
        <w:ind w:left="1368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E0FFE"/>
    <w:multiLevelType w:val="hybridMultilevel"/>
    <w:tmpl w:val="881077E2"/>
    <w:lvl w:ilvl="0" w:tplc="BE623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/>
        <w:color w:val="365F91" w:themeColor="accent1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6F1824"/>
    <w:multiLevelType w:val="hybridMultilevel"/>
    <w:tmpl w:val="C8D66BF4"/>
    <w:lvl w:ilvl="0" w:tplc="1F102126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65A70139"/>
    <w:multiLevelType w:val="multilevel"/>
    <w:tmpl w:val="E00CC90E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4" w15:restartNumberingAfterBreak="0">
    <w:nsid w:val="68CF07B7"/>
    <w:multiLevelType w:val="hybridMultilevel"/>
    <w:tmpl w:val="45B495BE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6D9A69E0"/>
    <w:multiLevelType w:val="hybridMultilevel"/>
    <w:tmpl w:val="6F08F3F6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6E53289F"/>
    <w:multiLevelType w:val="hybridMultilevel"/>
    <w:tmpl w:val="2DC06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217A7"/>
    <w:multiLevelType w:val="hybridMultilevel"/>
    <w:tmpl w:val="3CF00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DF6DFA"/>
    <w:multiLevelType w:val="multilevel"/>
    <w:tmpl w:val="9D3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E104F"/>
    <w:multiLevelType w:val="multilevel"/>
    <w:tmpl w:val="9286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7790D"/>
    <w:multiLevelType w:val="multilevel"/>
    <w:tmpl w:val="91A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6"/>
  </w:num>
  <w:num w:numId="4">
    <w:abstractNumId w:val="23"/>
  </w:num>
  <w:num w:numId="5">
    <w:abstractNumId w:val="24"/>
  </w:num>
  <w:num w:numId="6">
    <w:abstractNumId w:val="25"/>
  </w:num>
  <w:num w:numId="7">
    <w:abstractNumId w:val="33"/>
  </w:num>
  <w:num w:numId="8">
    <w:abstractNumId w:val="6"/>
  </w:num>
  <w:num w:numId="9">
    <w:abstractNumId w:val="7"/>
  </w:num>
  <w:num w:numId="10">
    <w:abstractNumId w:val="32"/>
  </w:num>
  <w:num w:numId="11">
    <w:abstractNumId w:val="3"/>
  </w:num>
  <w:num w:numId="12">
    <w:abstractNumId w:val="5"/>
  </w:num>
  <w:num w:numId="13">
    <w:abstractNumId w:val="29"/>
  </w:num>
  <w:num w:numId="14">
    <w:abstractNumId w:val="15"/>
  </w:num>
  <w:num w:numId="15">
    <w:abstractNumId w:val="20"/>
  </w:num>
  <w:num w:numId="16">
    <w:abstractNumId w:val="28"/>
  </w:num>
  <w:num w:numId="17">
    <w:abstractNumId w:val="31"/>
  </w:num>
  <w:num w:numId="18">
    <w:abstractNumId w:val="40"/>
  </w:num>
  <w:num w:numId="19">
    <w:abstractNumId w:val="27"/>
  </w:num>
  <w:num w:numId="20">
    <w:abstractNumId w:val="22"/>
  </w:num>
  <w:num w:numId="21">
    <w:abstractNumId w:val="36"/>
  </w:num>
  <w:num w:numId="22">
    <w:abstractNumId w:val="35"/>
  </w:num>
  <w:num w:numId="23">
    <w:abstractNumId w:val="37"/>
  </w:num>
  <w:num w:numId="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5">
    <w:abstractNumId w:val="38"/>
  </w:num>
  <w:num w:numId="26">
    <w:abstractNumId w:val="19"/>
  </w:num>
  <w:num w:numId="27">
    <w:abstractNumId w:val="39"/>
  </w:num>
  <w:num w:numId="28">
    <w:abstractNumId w:val="4"/>
  </w:num>
  <w:num w:numId="29">
    <w:abstractNumId w:val="16"/>
  </w:num>
  <w:num w:numId="30">
    <w:abstractNumId w:val="9"/>
  </w:num>
  <w:num w:numId="31">
    <w:abstractNumId w:val="17"/>
  </w:num>
  <w:num w:numId="32">
    <w:abstractNumId w:val="30"/>
  </w:num>
  <w:num w:numId="33">
    <w:abstractNumId w:val="14"/>
  </w:num>
  <w:num w:numId="34">
    <w:abstractNumId w:val="2"/>
  </w:num>
  <w:num w:numId="35">
    <w:abstractNumId w:val="12"/>
  </w:num>
  <w:num w:numId="36">
    <w:abstractNumId w:val="11"/>
  </w:num>
  <w:num w:numId="37">
    <w:abstractNumId w:val="34"/>
  </w:num>
  <w:num w:numId="38">
    <w:abstractNumId w:val="10"/>
  </w:num>
  <w:num w:numId="39">
    <w:abstractNumId w:val="13"/>
  </w:num>
  <w:num w:numId="40">
    <w:abstractNumId w:val="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activeWritingStyle w:appName="MSWord" w:lang="en-US" w:vendorID="64" w:dllVersion="131078" w:nlCheck="1" w:checkStyle="0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96"/>
    <w:rsid w:val="0000000F"/>
    <w:rsid w:val="000104C2"/>
    <w:rsid w:val="000160A3"/>
    <w:rsid w:val="00021356"/>
    <w:rsid w:val="0003449A"/>
    <w:rsid w:val="00035DB5"/>
    <w:rsid w:val="00042B70"/>
    <w:rsid w:val="00050591"/>
    <w:rsid w:val="00054C19"/>
    <w:rsid w:val="00056927"/>
    <w:rsid w:val="000600B0"/>
    <w:rsid w:val="0006762C"/>
    <w:rsid w:val="00074F29"/>
    <w:rsid w:val="00080898"/>
    <w:rsid w:val="0008189E"/>
    <w:rsid w:val="000876E1"/>
    <w:rsid w:val="00087EA6"/>
    <w:rsid w:val="0009045E"/>
    <w:rsid w:val="000928A9"/>
    <w:rsid w:val="00095ED4"/>
    <w:rsid w:val="000A0E50"/>
    <w:rsid w:val="000A2CBC"/>
    <w:rsid w:val="000A3CC9"/>
    <w:rsid w:val="000B0594"/>
    <w:rsid w:val="000C457C"/>
    <w:rsid w:val="000C6EBB"/>
    <w:rsid w:val="000C7EC5"/>
    <w:rsid w:val="000D48FC"/>
    <w:rsid w:val="000D7FFE"/>
    <w:rsid w:val="000E5C88"/>
    <w:rsid w:val="000E6B7E"/>
    <w:rsid w:val="000F0028"/>
    <w:rsid w:val="000F68A6"/>
    <w:rsid w:val="00103616"/>
    <w:rsid w:val="00103F12"/>
    <w:rsid w:val="001077E4"/>
    <w:rsid w:val="00110A8F"/>
    <w:rsid w:val="00116B5E"/>
    <w:rsid w:val="001217DD"/>
    <w:rsid w:val="00124565"/>
    <w:rsid w:val="00124727"/>
    <w:rsid w:val="00126F84"/>
    <w:rsid w:val="00136102"/>
    <w:rsid w:val="001375EC"/>
    <w:rsid w:val="00141BA3"/>
    <w:rsid w:val="00144AF2"/>
    <w:rsid w:val="001545FD"/>
    <w:rsid w:val="00183558"/>
    <w:rsid w:val="0019023B"/>
    <w:rsid w:val="001907C6"/>
    <w:rsid w:val="00194116"/>
    <w:rsid w:val="00194661"/>
    <w:rsid w:val="00194E3F"/>
    <w:rsid w:val="001B12A0"/>
    <w:rsid w:val="001B19CC"/>
    <w:rsid w:val="001B49FA"/>
    <w:rsid w:val="001D02CC"/>
    <w:rsid w:val="001D1CAD"/>
    <w:rsid w:val="001E39B4"/>
    <w:rsid w:val="001F106D"/>
    <w:rsid w:val="001F4D1F"/>
    <w:rsid w:val="001F4D58"/>
    <w:rsid w:val="00204315"/>
    <w:rsid w:val="002063E2"/>
    <w:rsid w:val="00206CB7"/>
    <w:rsid w:val="00213B86"/>
    <w:rsid w:val="0022450B"/>
    <w:rsid w:val="002257C9"/>
    <w:rsid w:val="00230163"/>
    <w:rsid w:val="002306C4"/>
    <w:rsid w:val="002314C3"/>
    <w:rsid w:val="0024449D"/>
    <w:rsid w:val="00244973"/>
    <w:rsid w:val="0025219F"/>
    <w:rsid w:val="00262CFC"/>
    <w:rsid w:val="0026733F"/>
    <w:rsid w:val="00273744"/>
    <w:rsid w:val="00280528"/>
    <w:rsid w:val="0029276C"/>
    <w:rsid w:val="0029309C"/>
    <w:rsid w:val="0029756F"/>
    <w:rsid w:val="002A1EB1"/>
    <w:rsid w:val="002A230F"/>
    <w:rsid w:val="002A5BB9"/>
    <w:rsid w:val="002A6181"/>
    <w:rsid w:val="002A776A"/>
    <w:rsid w:val="002C1415"/>
    <w:rsid w:val="002C1AF1"/>
    <w:rsid w:val="002C2804"/>
    <w:rsid w:val="002C4955"/>
    <w:rsid w:val="002D0E04"/>
    <w:rsid w:val="002D5A1D"/>
    <w:rsid w:val="002E0931"/>
    <w:rsid w:val="00301D09"/>
    <w:rsid w:val="00303E53"/>
    <w:rsid w:val="00304A39"/>
    <w:rsid w:val="00311E6B"/>
    <w:rsid w:val="003205DB"/>
    <w:rsid w:val="003213A6"/>
    <w:rsid w:val="00321813"/>
    <w:rsid w:val="00327EB9"/>
    <w:rsid w:val="00331691"/>
    <w:rsid w:val="0034457E"/>
    <w:rsid w:val="00347D94"/>
    <w:rsid w:val="003605EE"/>
    <w:rsid w:val="003733D4"/>
    <w:rsid w:val="003737AE"/>
    <w:rsid w:val="00374125"/>
    <w:rsid w:val="00377B03"/>
    <w:rsid w:val="00387AB0"/>
    <w:rsid w:val="003907D7"/>
    <w:rsid w:val="003945CB"/>
    <w:rsid w:val="00395D92"/>
    <w:rsid w:val="003A470B"/>
    <w:rsid w:val="003A7FCD"/>
    <w:rsid w:val="003B0FCF"/>
    <w:rsid w:val="003B7505"/>
    <w:rsid w:val="003C4324"/>
    <w:rsid w:val="003C61B5"/>
    <w:rsid w:val="003D58B1"/>
    <w:rsid w:val="003D699B"/>
    <w:rsid w:val="003D7146"/>
    <w:rsid w:val="003E7723"/>
    <w:rsid w:val="003E7B70"/>
    <w:rsid w:val="003F4BD8"/>
    <w:rsid w:val="00406A5E"/>
    <w:rsid w:val="004268FB"/>
    <w:rsid w:val="00426953"/>
    <w:rsid w:val="0042700E"/>
    <w:rsid w:val="004302C1"/>
    <w:rsid w:val="0044560C"/>
    <w:rsid w:val="00446936"/>
    <w:rsid w:val="004475A9"/>
    <w:rsid w:val="0045149C"/>
    <w:rsid w:val="00451EC6"/>
    <w:rsid w:val="004558C1"/>
    <w:rsid w:val="00467987"/>
    <w:rsid w:val="004740BC"/>
    <w:rsid w:val="00474116"/>
    <w:rsid w:val="004745AD"/>
    <w:rsid w:val="004753E4"/>
    <w:rsid w:val="00486F23"/>
    <w:rsid w:val="00491612"/>
    <w:rsid w:val="004A5D54"/>
    <w:rsid w:val="004C16A3"/>
    <w:rsid w:val="004C5CAC"/>
    <w:rsid w:val="004D0F3A"/>
    <w:rsid w:val="004E0AD2"/>
    <w:rsid w:val="004E1AB7"/>
    <w:rsid w:val="004E667B"/>
    <w:rsid w:val="004F0B43"/>
    <w:rsid w:val="004F3598"/>
    <w:rsid w:val="004F3E76"/>
    <w:rsid w:val="004F4681"/>
    <w:rsid w:val="004F639B"/>
    <w:rsid w:val="005028FE"/>
    <w:rsid w:val="00505397"/>
    <w:rsid w:val="00527F70"/>
    <w:rsid w:val="00537EBD"/>
    <w:rsid w:val="005416A9"/>
    <w:rsid w:val="0054375B"/>
    <w:rsid w:val="00551363"/>
    <w:rsid w:val="005528C9"/>
    <w:rsid w:val="00561D43"/>
    <w:rsid w:val="0057017A"/>
    <w:rsid w:val="00577D2C"/>
    <w:rsid w:val="00586A12"/>
    <w:rsid w:val="00590634"/>
    <w:rsid w:val="005A113D"/>
    <w:rsid w:val="005B0914"/>
    <w:rsid w:val="005B0C26"/>
    <w:rsid w:val="005B6A26"/>
    <w:rsid w:val="005B6E01"/>
    <w:rsid w:val="005C4163"/>
    <w:rsid w:val="005C5517"/>
    <w:rsid w:val="005C67A9"/>
    <w:rsid w:val="005C6F2B"/>
    <w:rsid w:val="005C7E17"/>
    <w:rsid w:val="005E047B"/>
    <w:rsid w:val="005E6D04"/>
    <w:rsid w:val="005F249E"/>
    <w:rsid w:val="005F6E8A"/>
    <w:rsid w:val="00600E2E"/>
    <w:rsid w:val="0060161B"/>
    <w:rsid w:val="00602A56"/>
    <w:rsid w:val="00613D0A"/>
    <w:rsid w:val="00615417"/>
    <w:rsid w:val="0061697A"/>
    <w:rsid w:val="00620955"/>
    <w:rsid w:val="00631156"/>
    <w:rsid w:val="00636252"/>
    <w:rsid w:val="00637365"/>
    <w:rsid w:val="00637E35"/>
    <w:rsid w:val="00644473"/>
    <w:rsid w:val="00644FDA"/>
    <w:rsid w:val="006672BA"/>
    <w:rsid w:val="00670328"/>
    <w:rsid w:val="00675C74"/>
    <w:rsid w:val="00686899"/>
    <w:rsid w:val="00690924"/>
    <w:rsid w:val="006A2A04"/>
    <w:rsid w:val="006B16DE"/>
    <w:rsid w:val="006B5948"/>
    <w:rsid w:val="006B5DE5"/>
    <w:rsid w:val="006C7E0C"/>
    <w:rsid w:val="006D0944"/>
    <w:rsid w:val="006D0A17"/>
    <w:rsid w:val="006D1A52"/>
    <w:rsid w:val="006E4D36"/>
    <w:rsid w:val="006F044A"/>
    <w:rsid w:val="006F41AE"/>
    <w:rsid w:val="006F47D0"/>
    <w:rsid w:val="006F57ED"/>
    <w:rsid w:val="00703C70"/>
    <w:rsid w:val="00720DE9"/>
    <w:rsid w:val="00721ECC"/>
    <w:rsid w:val="00730704"/>
    <w:rsid w:val="00754BD7"/>
    <w:rsid w:val="00772A25"/>
    <w:rsid w:val="00772C22"/>
    <w:rsid w:val="00774186"/>
    <w:rsid w:val="00784F9E"/>
    <w:rsid w:val="00793027"/>
    <w:rsid w:val="00793C62"/>
    <w:rsid w:val="007A0D65"/>
    <w:rsid w:val="007B2755"/>
    <w:rsid w:val="007C3BC6"/>
    <w:rsid w:val="007C6B62"/>
    <w:rsid w:val="007D2772"/>
    <w:rsid w:val="007D4255"/>
    <w:rsid w:val="007E71BA"/>
    <w:rsid w:val="00800383"/>
    <w:rsid w:val="008035E6"/>
    <w:rsid w:val="00805505"/>
    <w:rsid w:val="00810A8F"/>
    <w:rsid w:val="00810B30"/>
    <w:rsid w:val="00814494"/>
    <w:rsid w:val="00827134"/>
    <w:rsid w:val="00827668"/>
    <w:rsid w:val="00832C31"/>
    <w:rsid w:val="0083797A"/>
    <w:rsid w:val="00840127"/>
    <w:rsid w:val="00842BF9"/>
    <w:rsid w:val="00845144"/>
    <w:rsid w:val="00852254"/>
    <w:rsid w:val="00853265"/>
    <w:rsid w:val="00853F18"/>
    <w:rsid w:val="00872345"/>
    <w:rsid w:val="00874598"/>
    <w:rsid w:val="008745D2"/>
    <w:rsid w:val="00874DB9"/>
    <w:rsid w:val="00880C58"/>
    <w:rsid w:val="0088112A"/>
    <w:rsid w:val="00883F68"/>
    <w:rsid w:val="0088635D"/>
    <w:rsid w:val="00892DBD"/>
    <w:rsid w:val="00894110"/>
    <w:rsid w:val="008A51AC"/>
    <w:rsid w:val="008A72A0"/>
    <w:rsid w:val="008B36A5"/>
    <w:rsid w:val="008C7394"/>
    <w:rsid w:val="008D4275"/>
    <w:rsid w:val="008D5492"/>
    <w:rsid w:val="008D61C7"/>
    <w:rsid w:val="008D63E2"/>
    <w:rsid w:val="008D763D"/>
    <w:rsid w:val="008E3110"/>
    <w:rsid w:val="008F025A"/>
    <w:rsid w:val="00900FB1"/>
    <w:rsid w:val="0090216B"/>
    <w:rsid w:val="009132B3"/>
    <w:rsid w:val="00913595"/>
    <w:rsid w:val="00927060"/>
    <w:rsid w:val="00930884"/>
    <w:rsid w:val="00935B5A"/>
    <w:rsid w:val="00943F57"/>
    <w:rsid w:val="009560A3"/>
    <w:rsid w:val="00957864"/>
    <w:rsid w:val="00960784"/>
    <w:rsid w:val="0096366C"/>
    <w:rsid w:val="00966C48"/>
    <w:rsid w:val="0097081A"/>
    <w:rsid w:val="00971C6C"/>
    <w:rsid w:val="00981296"/>
    <w:rsid w:val="00983A99"/>
    <w:rsid w:val="00984A7F"/>
    <w:rsid w:val="00991038"/>
    <w:rsid w:val="009915AC"/>
    <w:rsid w:val="009A375B"/>
    <w:rsid w:val="009B1A7B"/>
    <w:rsid w:val="009D19A6"/>
    <w:rsid w:val="009E1BB8"/>
    <w:rsid w:val="009F0927"/>
    <w:rsid w:val="009F3197"/>
    <w:rsid w:val="00A10ECF"/>
    <w:rsid w:val="00A17283"/>
    <w:rsid w:val="00A17B6F"/>
    <w:rsid w:val="00A201FC"/>
    <w:rsid w:val="00A22016"/>
    <w:rsid w:val="00A266E3"/>
    <w:rsid w:val="00A32325"/>
    <w:rsid w:val="00A4049D"/>
    <w:rsid w:val="00A441B7"/>
    <w:rsid w:val="00A45BFE"/>
    <w:rsid w:val="00A52DBC"/>
    <w:rsid w:val="00A547C2"/>
    <w:rsid w:val="00A55465"/>
    <w:rsid w:val="00A62959"/>
    <w:rsid w:val="00A66966"/>
    <w:rsid w:val="00A722EF"/>
    <w:rsid w:val="00A72F30"/>
    <w:rsid w:val="00A77511"/>
    <w:rsid w:val="00A80FA1"/>
    <w:rsid w:val="00A85919"/>
    <w:rsid w:val="00A90568"/>
    <w:rsid w:val="00A949F3"/>
    <w:rsid w:val="00A964F7"/>
    <w:rsid w:val="00A968F8"/>
    <w:rsid w:val="00AB211C"/>
    <w:rsid w:val="00AC01B1"/>
    <w:rsid w:val="00AC198E"/>
    <w:rsid w:val="00AC7B2D"/>
    <w:rsid w:val="00AD3289"/>
    <w:rsid w:val="00AD4F54"/>
    <w:rsid w:val="00AD72B5"/>
    <w:rsid w:val="00AE0167"/>
    <w:rsid w:val="00AE04A0"/>
    <w:rsid w:val="00AE50F2"/>
    <w:rsid w:val="00AE5412"/>
    <w:rsid w:val="00AF067C"/>
    <w:rsid w:val="00AF19BA"/>
    <w:rsid w:val="00AF2A0C"/>
    <w:rsid w:val="00AF35BC"/>
    <w:rsid w:val="00AF4F0E"/>
    <w:rsid w:val="00AF5A58"/>
    <w:rsid w:val="00AF5C14"/>
    <w:rsid w:val="00B004AF"/>
    <w:rsid w:val="00B04D79"/>
    <w:rsid w:val="00B108FF"/>
    <w:rsid w:val="00B10F8E"/>
    <w:rsid w:val="00B17CDE"/>
    <w:rsid w:val="00B2275B"/>
    <w:rsid w:val="00B230AC"/>
    <w:rsid w:val="00B321A4"/>
    <w:rsid w:val="00B32DC0"/>
    <w:rsid w:val="00B4235B"/>
    <w:rsid w:val="00B4758B"/>
    <w:rsid w:val="00B51620"/>
    <w:rsid w:val="00B53D82"/>
    <w:rsid w:val="00B55520"/>
    <w:rsid w:val="00B57419"/>
    <w:rsid w:val="00B615CE"/>
    <w:rsid w:val="00B616F5"/>
    <w:rsid w:val="00B6207A"/>
    <w:rsid w:val="00B67F4D"/>
    <w:rsid w:val="00B87285"/>
    <w:rsid w:val="00B93AA3"/>
    <w:rsid w:val="00BA02A7"/>
    <w:rsid w:val="00BA738E"/>
    <w:rsid w:val="00BB0641"/>
    <w:rsid w:val="00BB2311"/>
    <w:rsid w:val="00BB39E5"/>
    <w:rsid w:val="00BB4522"/>
    <w:rsid w:val="00BB6476"/>
    <w:rsid w:val="00BB7B08"/>
    <w:rsid w:val="00BC248C"/>
    <w:rsid w:val="00BC4604"/>
    <w:rsid w:val="00BC68E3"/>
    <w:rsid w:val="00BC6A44"/>
    <w:rsid w:val="00BC6D92"/>
    <w:rsid w:val="00BD3A05"/>
    <w:rsid w:val="00BD4A11"/>
    <w:rsid w:val="00BE5E99"/>
    <w:rsid w:val="00BE722E"/>
    <w:rsid w:val="00BF3C14"/>
    <w:rsid w:val="00BF7E1B"/>
    <w:rsid w:val="00C033B1"/>
    <w:rsid w:val="00C06E4B"/>
    <w:rsid w:val="00C12ECE"/>
    <w:rsid w:val="00C157E6"/>
    <w:rsid w:val="00C200C0"/>
    <w:rsid w:val="00C2375B"/>
    <w:rsid w:val="00C2380B"/>
    <w:rsid w:val="00C27D21"/>
    <w:rsid w:val="00C41372"/>
    <w:rsid w:val="00C41BF2"/>
    <w:rsid w:val="00C43DB9"/>
    <w:rsid w:val="00C47226"/>
    <w:rsid w:val="00C53E63"/>
    <w:rsid w:val="00C576D4"/>
    <w:rsid w:val="00C60F3E"/>
    <w:rsid w:val="00C628EC"/>
    <w:rsid w:val="00C659EE"/>
    <w:rsid w:val="00C65D5D"/>
    <w:rsid w:val="00C67178"/>
    <w:rsid w:val="00C84263"/>
    <w:rsid w:val="00C84575"/>
    <w:rsid w:val="00C864C8"/>
    <w:rsid w:val="00C8665E"/>
    <w:rsid w:val="00C87DD3"/>
    <w:rsid w:val="00C92EC2"/>
    <w:rsid w:val="00C94D23"/>
    <w:rsid w:val="00C9701E"/>
    <w:rsid w:val="00C97396"/>
    <w:rsid w:val="00CA0D8B"/>
    <w:rsid w:val="00CA5866"/>
    <w:rsid w:val="00CB4C2E"/>
    <w:rsid w:val="00CD34E3"/>
    <w:rsid w:val="00CD4094"/>
    <w:rsid w:val="00CE0081"/>
    <w:rsid w:val="00CE1974"/>
    <w:rsid w:val="00CE2D0F"/>
    <w:rsid w:val="00D020A1"/>
    <w:rsid w:val="00D062DA"/>
    <w:rsid w:val="00D13AFA"/>
    <w:rsid w:val="00D22FC6"/>
    <w:rsid w:val="00D2610D"/>
    <w:rsid w:val="00D26C4E"/>
    <w:rsid w:val="00D3330D"/>
    <w:rsid w:val="00D373B5"/>
    <w:rsid w:val="00D40EE8"/>
    <w:rsid w:val="00D457E1"/>
    <w:rsid w:val="00D47C62"/>
    <w:rsid w:val="00D52F79"/>
    <w:rsid w:val="00D53595"/>
    <w:rsid w:val="00D53636"/>
    <w:rsid w:val="00D564C6"/>
    <w:rsid w:val="00D64918"/>
    <w:rsid w:val="00D73570"/>
    <w:rsid w:val="00D73889"/>
    <w:rsid w:val="00D75230"/>
    <w:rsid w:val="00D80435"/>
    <w:rsid w:val="00D810D7"/>
    <w:rsid w:val="00D82CAA"/>
    <w:rsid w:val="00D832A1"/>
    <w:rsid w:val="00D84843"/>
    <w:rsid w:val="00D875F1"/>
    <w:rsid w:val="00D9050F"/>
    <w:rsid w:val="00D96FF1"/>
    <w:rsid w:val="00D97DCD"/>
    <w:rsid w:val="00DA393F"/>
    <w:rsid w:val="00DA4B20"/>
    <w:rsid w:val="00DB5956"/>
    <w:rsid w:val="00DB7C75"/>
    <w:rsid w:val="00DB7EB2"/>
    <w:rsid w:val="00DC0537"/>
    <w:rsid w:val="00DC5136"/>
    <w:rsid w:val="00DD4622"/>
    <w:rsid w:val="00DD6409"/>
    <w:rsid w:val="00DD6895"/>
    <w:rsid w:val="00DD76C3"/>
    <w:rsid w:val="00DF340B"/>
    <w:rsid w:val="00DF501D"/>
    <w:rsid w:val="00E04054"/>
    <w:rsid w:val="00E17D86"/>
    <w:rsid w:val="00E23C4D"/>
    <w:rsid w:val="00E27341"/>
    <w:rsid w:val="00E31980"/>
    <w:rsid w:val="00E326CD"/>
    <w:rsid w:val="00E33C39"/>
    <w:rsid w:val="00E40CEE"/>
    <w:rsid w:val="00E47532"/>
    <w:rsid w:val="00E517EB"/>
    <w:rsid w:val="00E7140D"/>
    <w:rsid w:val="00E71DDD"/>
    <w:rsid w:val="00E7218B"/>
    <w:rsid w:val="00E81C65"/>
    <w:rsid w:val="00E96DFC"/>
    <w:rsid w:val="00EA28BA"/>
    <w:rsid w:val="00EA45EE"/>
    <w:rsid w:val="00EB0CCE"/>
    <w:rsid w:val="00EB35C1"/>
    <w:rsid w:val="00EB5F2F"/>
    <w:rsid w:val="00ED0841"/>
    <w:rsid w:val="00ED0D48"/>
    <w:rsid w:val="00ED38EB"/>
    <w:rsid w:val="00EF3F82"/>
    <w:rsid w:val="00EF481D"/>
    <w:rsid w:val="00F14FB5"/>
    <w:rsid w:val="00F15296"/>
    <w:rsid w:val="00F1772D"/>
    <w:rsid w:val="00F20632"/>
    <w:rsid w:val="00F210D2"/>
    <w:rsid w:val="00F223C2"/>
    <w:rsid w:val="00F24A4E"/>
    <w:rsid w:val="00F269C9"/>
    <w:rsid w:val="00F359AB"/>
    <w:rsid w:val="00F4522E"/>
    <w:rsid w:val="00F452C2"/>
    <w:rsid w:val="00F45936"/>
    <w:rsid w:val="00F5109E"/>
    <w:rsid w:val="00F65FDE"/>
    <w:rsid w:val="00F710AF"/>
    <w:rsid w:val="00F73C2C"/>
    <w:rsid w:val="00F8269E"/>
    <w:rsid w:val="00F92B62"/>
    <w:rsid w:val="00F938E8"/>
    <w:rsid w:val="00FB0118"/>
    <w:rsid w:val="00FB4E9E"/>
    <w:rsid w:val="00FC0809"/>
    <w:rsid w:val="00FC6DFB"/>
    <w:rsid w:val="00FD1581"/>
    <w:rsid w:val="00FE0D80"/>
    <w:rsid w:val="00FF6213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04CD00-966E-4367-94B2-D857E2DB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  <w:ind w:left="576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6F57ED"/>
    <w:pPr>
      <w:keepNext/>
      <w:numPr>
        <w:numId w:val="1"/>
      </w:numPr>
      <w:spacing w:before="180" w:after="120"/>
      <w:jc w:val="left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qFormat/>
    <w:pPr>
      <w:keepNext/>
      <w:keepLines/>
      <w:numPr>
        <w:ilvl w:val="1"/>
        <w:numId w:val="1"/>
      </w:numPr>
      <w:tabs>
        <w:tab w:val="clear" w:pos="837"/>
        <w:tab w:val="num" w:pos="576"/>
      </w:tabs>
      <w:spacing w:before="180" w:after="120"/>
      <w:ind w:left="576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qFormat/>
    <w:pPr>
      <w:keepNext/>
      <w:numPr>
        <w:ilvl w:val="2"/>
        <w:numId w:val="1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qFormat/>
    <w:pPr>
      <w:keepNext/>
      <w:numPr>
        <w:ilvl w:val="3"/>
        <w:numId w:val="1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qFormat/>
    <w:pPr>
      <w:numPr>
        <w:ilvl w:val="4"/>
        <w:numId w:val="1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F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80" w:after="120"/>
      <w:ind w:left="0"/>
      <w:jc w:val="center"/>
    </w:pPr>
    <w:rPr>
      <w:b/>
      <w:bCs/>
      <w:caps/>
      <w:sz w:val="36"/>
    </w:rPr>
  </w:style>
  <w:style w:type="paragraph" w:styleId="Caption">
    <w:name w:val="caption"/>
    <w:basedOn w:val="Normal"/>
    <w:next w:val="Normal"/>
    <w:qFormat/>
    <w:pPr>
      <w:keepNext/>
    </w:pPr>
    <w:rPr>
      <w:b/>
      <w:bCs/>
      <w:i/>
      <w:sz w:val="20"/>
      <w:szCs w:val="20"/>
    </w:rPr>
  </w:style>
  <w:style w:type="paragraph" w:styleId="BodyTextIndent">
    <w:name w:val="Body Text Indent"/>
    <w:basedOn w:val="Normal"/>
  </w:style>
  <w:style w:type="paragraph" w:styleId="TOC1">
    <w:name w:val="toc 1"/>
    <w:basedOn w:val="Normal"/>
    <w:next w:val="Normal"/>
    <w:uiPriority w:val="39"/>
    <w:pPr>
      <w:tabs>
        <w:tab w:val="left" w:pos="288"/>
        <w:tab w:val="left" w:pos="720"/>
        <w:tab w:val="right" w:leader="dot" w:pos="9350"/>
      </w:tabs>
      <w:spacing w:before="180"/>
      <w:ind w:left="0"/>
    </w:pPr>
    <w:rPr>
      <w:b/>
      <w:bCs/>
      <w:caps/>
      <w:noProof/>
      <w:szCs w:val="28"/>
    </w:rPr>
  </w:style>
  <w:style w:type="paragraph" w:styleId="TOC2">
    <w:name w:val="toc 2"/>
    <w:basedOn w:val="Normal"/>
    <w:next w:val="Normal"/>
    <w:uiPriority w:val="39"/>
    <w:pPr>
      <w:tabs>
        <w:tab w:val="left" w:pos="720"/>
        <w:tab w:val="left" w:pos="1296"/>
        <w:tab w:val="right" w:leader="dot" w:pos="9350"/>
      </w:tabs>
      <w:ind w:left="432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620"/>
        <w:tab w:val="left" w:pos="1920"/>
        <w:tab w:val="right" w:leader="dot" w:pos="9350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uiPriority w:val="39"/>
    <w:pPr>
      <w:tabs>
        <w:tab w:val="left" w:pos="2160"/>
        <w:tab w:val="right" w:leader="dot" w:pos="9360"/>
      </w:tabs>
      <w:ind w:left="0"/>
    </w:pPr>
    <w:rPr>
      <w:b/>
      <w:caps/>
      <w:szCs w:val="28"/>
    </w:rPr>
  </w:style>
  <w:style w:type="paragraph" w:styleId="TOC5">
    <w:name w:val="toc 5"/>
    <w:basedOn w:val="Normal"/>
    <w:next w:val="Normal"/>
    <w:autoRedefine/>
    <w:semiHidden/>
    <w:pPr>
      <w:ind w:left="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txt">
    <w:name w:val="tabletxt"/>
    <w:basedOn w:val="Normal"/>
    <w:pPr>
      <w:autoSpaceDE w:val="0"/>
      <w:autoSpaceDN w:val="0"/>
      <w:adjustRightInd w:val="0"/>
      <w:spacing w:before="20" w:after="20"/>
      <w:ind w:left="0"/>
    </w:pPr>
    <w:rPr>
      <w:rFonts w:cs="Arial"/>
      <w:sz w:val="20"/>
      <w:szCs w:val="20"/>
    </w:rPr>
  </w:style>
  <w:style w:type="paragraph" w:customStyle="1" w:styleId="TitleCover">
    <w:name w:val="Title Cover"/>
    <w:basedOn w:val="Normal"/>
    <w:next w:val="Normal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  <w:jc w:val="left"/>
    </w:pPr>
    <w:rPr>
      <w:rFonts w:ascii="Arial Black" w:hAnsi="Arial Black"/>
      <w:b/>
      <w:spacing w:val="-48"/>
      <w:kern w:val="28"/>
      <w:sz w:val="64"/>
      <w:szCs w:val="20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jc w:val="right"/>
    </w:pPr>
    <w:rPr>
      <w:rFonts w:ascii="Arial" w:hAnsi="Arial"/>
      <w:b w:val="0"/>
      <w:spacing w:val="-30"/>
      <w:sz w:val="48"/>
    </w:rPr>
  </w:style>
  <w:style w:type="paragraph" w:customStyle="1" w:styleId="SubtitleCover2">
    <w:name w:val="Subtitle Cover2"/>
    <w:basedOn w:val="SubtitleCover"/>
    <w:rPr>
      <w:spacing w:val="0"/>
      <w:sz w:val="36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Tabletext">
    <w:name w:val="Tabletext"/>
    <w:basedOn w:val="Normal"/>
    <w:pPr>
      <w:keepLines/>
      <w:widowControl w:val="0"/>
      <w:spacing w:before="0" w:after="0" w:line="240" w:lineRule="atLeast"/>
      <w:ind w:left="0"/>
      <w:jc w:val="left"/>
    </w:pPr>
    <w:rPr>
      <w:rFonts w:ascii="Arial" w:hAnsi="Arial"/>
      <w:sz w:val="20"/>
      <w:szCs w:val="20"/>
    </w:rPr>
  </w:style>
  <w:style w:type="paragraph" w:customStyle="1" w:styleId="InfoBlueCharChar">
    <w:name w:val="InfoBlue Char Char"/>
    <w:basedOn w:val="Normal"/>
    <w:next w:val="BodyText"/>
    <w:pPr>
      <w:keepLines/>
      <w:spacing w:before="0" w:after="120" w:line="240" w:lineRule="atLeast"/>
    </w:pPr>
    <w:rPr>
      <w:i/>
      <w:color w:val="0000FF"/>
      <w:szCs w:val="20"/>
    </w:rPr>
  </w:style>
  <w:style w:type="paragraph" w:customStyle="1" w:styleId="Paragraph2">
    <w:name w:val="Paragraph2"/>
    <w:basedOn w:val="Normal"/>
    <w:pPr>
      <w:widowControl w:val="0"/>
      <w:spacing w:before="80" w:after="0" w:line="240" w:lineRule="atLeast"/>
      <w:ind w:left="720"/>
    </w:pPr>
    <w:rPr>
      <w:rFonts w:ascii="Arial" w:hAnsi="Arial"/>
      <w:color w:val="000000"/>
      <w:sz w:val="20"/>
      <w:szCs w:val="20"/>
      <w:lang w:val="en-AU"/>
    </w:rPr>
  </w:style>
  <w:style w:type="paragraph" w:customStyle="1" w:styleId="StyleSubtitleCover2TopNoborder">
    <w:name w:val="Style Subtitle Cover2 + Top: (No border)"/>
    <w:basedOn w:val="SubtitleCover2"/>
    <w:pPr>
      <w:pBdr>
        <w:top w:val="none" w:sz="0" w:space="0" w:color="auto"/>
      </w:pBdr>
    </w:pPr>
    <w:rPr>
      <w:rFonts w:ascii="Times New Roman" w:hAnsi="Times New Roman"/>
      <w:sz w:val="32"/>
    </w:rPr>
  </w:style>
  <w:style w:type="paragraph" w:customStyle="1" w:styleId="StyleInfoBlueBoldCharChar">
    <w:name w:val="Style InfoBlue + Bold Char Char"/>
    <w:basedOn w:val="InfoBlueCharChar"/>
    <w:rPr>
      <w:b/>
      <w:bCs/>
      <w:iCs/>
    </w:rPr>
  </w:style>
  <w:style w:type="character" w:customStyle="1" w:styleId="InfoBlueCharCharChar">
    <w:name w:val="InfoBlue Char Char Char"/>
    <w:rPr>
      <w:i/>
      <w:color w:val="0000FF"/>
      <w:sz w:val="24"/>
      <w:lang w:val="en-US" w:eastAsia="en-US" w:bidi="ar-SA"/>
    </w:rPr>
  </w:style>
  <w:style w:type="character" w:customStyle="1" w:styleId="StyleInfoBlueBoldCharCharChar">
    <w:name w:val="Style InfoBlue + Bold Char Char Char"/>
    <w:rPr>
      <w:b/>
      <w:bCs/>
      <w:i/>
      <w:iCs/>
      <w:color w:val="0000FF"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InfoBlueCharCharCharCharCharChar">
    <w:name w:val="InfoBlue Char Char Char Char Char Char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character" w:customStyle="1" w:styleId="InfoBlueCharCharCharCharCharCharChar">
    <w:name w:val="InfoBlue Char Char Char Char Char Char Char"/>
    <w:rPr>
      <w:i/>
      <w:color w:val="0000FF"/>
      <w:sz w:val="24"/>
      <w:szCs w:val="24"/>
      <w:lang w:val="en-US" w:eastAsia="en-US" w:bidi="ar-SA"/>
    </w:rPr>
  </w:style>
  <w:style w:type="paragraph" w:customStyle="1" w:styleId="InfoBlueChar">
    <w:name w:val="InfoBlue Char"/>
    <w:basedOn w:val="Normal"/>
    <w:next w:val="BodyText"/>
    <w:pPr>
      <w:keepLines/>
      <w:spacing w:before="0" w:after="120" w:line="240" w:lineRule="atLeast"/>
    </w:pPr>
    <w:rPr>
      <w:i/>
      <w:color w:val="0000FF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ResumeBody">
    <w:name w:val="Resume Body"/>
    <w:basedOn w:val="Normal"/>
    <w:pPr>
      <w:spacing w:after="120"/>
      <w:ind w:left="0"/>
      <w:jc w:val="left"/>
    </w:pPr>
    <w:rPr>
      <w:sz w:val="20"/>
    </w:rPr>
  </w:style>
  <w:style w:type="paragraph" w:styleId="BodyText2">
    <w:name w:val="Body Text 2"/>
    <w:basedOn w:val="Normal"/>
    <w:pPr>
      <w:spacing w:before="0" w:after="0"/>
      <w:ind w:left="0"/>
      <w:jc w:val="lef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tabs>
        <w:tab w:val="num" w:pos="1800"/>
      </w:tabs>
      <w:ind w:left="0"/>
    </w:pPr>
  </w:style>
  <w:style w:type="character" w:customStyle="1" w:styleId="InstructionsChar1">
    <w:name w:val="Instructions Char1"/>
    <w:rPr>
      <w:i/>
      <w:color w:val="0000FF"/>
      <w:sz w:val="24"/>
      <w:lang w:val="en-US" w:eastAsia="en-US" w:bidi="ar-SA"/>
    </w:rPr>
  </w:style>
  <w:style w:type="character" w:styleId="HTMLCite">
    <w:name w:val="HTML Cite"/>
    <w:rPr>
      <w:i/>
      <w:iCs/>
    </w:rPr>
  </w:style>
  <w:style w:type="paragraph" w:customStyle="1" w:styleId="TableColumnHeading">
    <w:name w:val="TableColumnHeading"/>
    <w:next w:val="Normal"/>
    <w:pPr>
      <w:spacing w:before="60" w:after="60"/>
      <w:jc w:val="center"/>
    </w:pPr>
    <w:rPr>
      <w:rFonts w:ascii="Arial" w:hAnsi="Arial"/>
      <w:b/>
    </w:rPr>
  </w:style>
  <w:style w:type="paragraph" w:customStyle="1" w:styleId="TableText0">
    <w:name w:val="TableText"/>
    <w:aliases w:val="tt"/>
    <w:pPr>
      <w:spacing w:before="40" w:after="40"/>
    </w:pPr>
    <w:rPr>
      <w:rFonts w:ascii="Arial" w:hAnsi="Arial"/>
    </w:rPr>
  </w:style>
  <w:style w:type="paragraph" w:styleId="BodyTextIndent2">
    <w:name w:val="Body Text Indent 2"/>
    <w:basedOn w:val="Normal"/>
    <w:pPr>
      <w:spacing w:before="120" w:after="0"/>
      <w:ind w:left="720"/>
      <w:jc w:val="left"/>
    </w:pPr>
    <w:rPr>
      <w:rFonts w:ascii="Arial" w:hAnsi="Arial" w:cs="Arial"/>
      <w:sz w:val="20"/>
      <w:szCs w:val="20"/>
    </w:rPr>
  </w:style>
  <w:style w:type="character" w:customStyle="1" w:styleId="StyleInfoBlueBoldCharCharCharChar">
    <w:name w:val="Style InfoBlue + Bold Char Char Char Char"/>
    <w:rPr>
      <w:b/>
      <w:bCs/>
      <w:i/>
      <w:iCs/>
      <w:color w:val="0000FF"/>
      <w:sz w:val="24"/>
      <w:lang w:val="en-US" w:eastAsia="en-US" w:bidi="ar-SA"/>
    </w:rPr>
  </w:style>
  <w:style w:type="paragraph" w:customStyle="1" w:styleId="Tableheader">
    <w:name w:val="Table header"/>
    <w:basedOn w:val="Normal"/>
    <w:pPr>
      <w:spacing w:before="0" w:after="0"/>
      <w:ind w:left="0"/>
      <w:jc w:val="left"/>
    </w:pPr>
    <w:rPr>
      <w:rFonts w:ascii="Arial" w:hAnsi="Arial"/>
      <w:b/>
      <w:sz w:val="22"/>
    </w:rPr>
  </w:style>
  <w:style w:type="paragraph" w:customStyle="1" w:styleId="PageTitle">
    <w:name w:val="PageTitle"/>
    <w:basedOn w:val="Normal"/>
    <w:pPr>
      <w:spacing w:before="120" w:after="120"/>
      <w:ind w:left="0"/>
      <w:jc w:val="center"/>
      <w:outlineLvl w:val="0"/>
    </w:pPr>
    <w:rPr>
      <w:rFonts w:ascii="Arial" w:hAnsi="Arial"/>
      <w:b/>
      <w:color w:val="000000"/>
      <w:sz w:val="32"/>
      <w:szCs w:val="20"/>
    </w:rPr>
  </w:style>
  <w:style w:type="paragraph" w:customStyle="1" w:styleId="TableHeading">
    <w:name w:val="Table Heading"/>
    <w:pPr>
      <w:shd w:val="pct5" w:color="auto" w:fill="FFFFFF"/>
      <w:snapToGrid w:val="0"/>
    </w:pPr>
    <w:rPr>
      <w:rFonts w:ascii="Arial" w:hAnsi="Arial"/>
      <w:b/>
    </w:rPr>
  </w:style>
  <w:style w:type="paragraph" w:customStyle="1" w:styleId="Table10Text">
    <w:name w:val="Table 10 Text"/>
    <w:basedOn w:val="Normal"/>
    <w:pPr>
      <w:spacing w:before="20" w:after="20"/>
      <w:ind w:left="0"/>
      <w:jc w:val="left"/>
    </w:pPr>
    <w:rPr>
      <w:rFonts w:ascii="Arial" w:hAnsi="Arial"/>
      <w:sz w:val="20"/>
      <w:szCs w:val="20"/>
    </w:rPr>
  </w:style>
  <w:style w:type="paragraph" w:customStyle="1" w:styleId="TextBold">
    <w:name w:val="Text Bold"/>
    <w:basedOn w:val="Normal"/>
    <w:next w:val="Normal"/>
    <w:pPr>
      <w:spacing w:before="0" w:after="0"/>
      <w:ind w:left="0"/>
      <w:jc w:val="left"/>
    </w:pPr>
    <w:rPr>
      <w:rFonts w:ascii="Arial" w:hAnsi="Arial"/>
      <w:b/>
      <w:sz w:val="20"/>
      <w:szCs w:val="20"/>
    </w:rPr>
  </w:style>
  <w:style w:type="paragraph" w:customStyle="1" w:styleId="TextUnderBold">
    <w:name w:val="Text UnderBold"/>
    <w:basedOn w:val="Normal"/>
    <w:pPr>
      <w:spacing w:before="0" w:after="0"/>
      <w:ind w:left="0"/>
      <w:jc w:val="center"/>
    </w:pPr>
    <w:rPr>
      <w:rFonts w:ascii="Arial" w:hAnsi="Arial"/>
      <w:sz w:val="20"/>
      <w:szCs w:val="20"/>
      <w:u w:val="single"/>
    </w:rPr>
  </w:style>
  <w:style w:type="paragraph" w:customStyle="1" w:styleId="BodyTextKeep">
    <w:name w:val="Body Text Keep"/>
    <w:basedOn w:val="BodyText"/>
    <w:pPr>
      <w:keepNext/>
      <w:spacing w:before="0" w:after="220" w:line="220" w:lineRule="atLeast"/>
      <w:ind w:left="1080"/>
      <w:jc w:val="left"/>
    </w:pPr>
    <w:rPr>
      <w:rFonts w:ascii="Arial" w:hAnsi="Arial"/>
      <w:szCs w:val="20"/>
    </w:rPr>
  </w:style>
  <w:style w:type="paragraph" w:customStyle="1" w:styleId="SectionHeading">
    <w:name w:val="Section Heading"/>
    <w:basedOn w:val="Heading1"/>
    <w:pPr>
      <w:keepLines/>
      <w:numPr>
        <w:numId w:val="0"/>
      </w:numPr>
      <w:shd w:val="pct15" w:color="auto" w:fill="auto"/>
      <w:spacing w:before="220" w:after="220" w:line="280" w:lineRule="atLeast"/>
      <w:ind w:firstLine="1080"/>
    </w:pPr>
    <w:rPr>
      <w:rFonts w:eastAsia="Times New Roman"/>
      <w:bCs w:val="0"/>
      <w:caps w:val="0"/>
      <w:spacing w:val="-10"/>
      <w:kern w:val="28"/>
      <w:position w:val="6"/>
      <w:sz w:val="24"/>
      <w:szCs w:val="20"/>
    </w:rPr>
  </w:style>
  <w:style w:type="paragraph" w:customStyle="1" w:styleId="narratstyle">
    <w:name w:val="narrat style"/>
    <w:basedOn w:val="SectionHeading"/>
    <w:pPr>
      <w:keepNext w:val="0"/>
      <w:keepLines w:val="0"/>
      <w:shd w:val="clear" w:color="auto" w:fill="auto"/>
      <w:spacing w:before="0" w:after="0" w:line="240" w:lineRule="auto"/>
      <w:ind w:left="342" w:right="355" w:firstLine="0"/>
      <w:jc w:val="center"/>
      <w:outlineLvl w:val="9"/>
    </w:pPr>
    <w:rPr>
      <w:rFonts w:ascii="Book Antiqua" w:hAnsi="Book Antiqua"/>
      <w:i/>
      <w:spacing w:val="0"/>
      <w:kern w:val="0"/>
      <w:position w:val="0"/>
      <w:sz w:val="22"/>
    </w:rPr>
  </w:style>
  <w:style w:type="paragraph" w:customStyle="1" w:styleId="formtext">
    <w:name w:val="form text"/>
    <w:basedOn w:val="Normal"/>
    <w:pPr>
      <w:spacing w:before="120" w:after="0"/>
      <w:ind w:left="0"/>
      <w:jc w:val="left"/>
    </w:pPr>
    <w:rPr>
      <w:b/>
      <w:i/>
      <w:sz w:val="22"/>
      <w:szCs w:val="20"/>
    </w:rPr>
  </w:style>
  <w:style w:type="paragraph" w:customStyle="1" w:styleId="tableheading0">
    <w:name w:val="table heading"/>
    <w:basedOn w:val="formtext-small"/>
    <w:pPr>
      <w:spacing w:before="60"/>
    </w:pPr>
    <w:rPr>
      <w:i/>
      <w:sz w:val="18"/>
    </w:rPr>
  </w:style>
  <w:style w:type="paragraph" w:customStyle="1" w:styleId="formtext-small">
    <w:name w:val="form text - small"/>
    <w:basedOn w:val="Normal"/>
    <w:pPr>
      <w:spacing w:before="240" w:after="0"/>
      <w:ind w:left="0"/>
      <w:jc w:val="left"/>
    </w:pPr>
    <w:rPr>
      <w:sz w:val="20"/>
      <w:szCs w:val="20"/>
    </w:rPr>
  </w:style>
  <w:style w:type="paragraph" w:customStyle="1" w:styleId="Instructions">
    <w:name w:val="Instructions"/>
    <w:basedOn w:val="Normal"/>
    <w:autoRedefine/>
    <w:pPr>
      <w:shd w:val="clear" w:color="auto" w:fill="FFFFFF"/>
      <w:spacing w:before="0" w:after="0"/>
      <w:ind w:left="0"/>
      <w:jc w:val="left"/>
    </w:pPr>
    <w:rPr>
      <w:i/>
      <w:color w:val="0000FF"/>
      <w:szCs w:val="20"/>
    </w:rPr>
  </w:style>
  <w:style w:type="paragraph" w:customStyle="1" w:styleId="Bullet1">
    <w:name w:val="Bullet 1"/>
    <w:basedOn w:val="Normal"/>
    <w:pPr>
      <w:numPr>
        <w:numId w:val="2"/>
      </w:numPr>
      <w:tabs>
        <w:tab w:val="clear" w:pos="720"/>
        <w:tab w:val="num" w:pos="340"/>
        <w:tab w:val="num" w:pos="454"/>
      </w:tabs>
      <w:spacing w:before="0" w:after="0"/>
      <w:ind w:left="340" w:hanging="227"/>
      <w:jc w:val="left"/>
    </w:pPr>
    <w:rPr>
      <w:rFonts w:ascii="Arial" w:hAnsi="Arial"/>
    </w:rPr>
  </w:style>
  <w:style w:type="paragraph" w:customStyle="1" w:styleId="TableText1">
    <w:name w:val="Table Text"/>
    <w:basedOn w:val="TableHeading"/>
    <w:pPr>
      <w:shd w:val="clear" w:color="auto" w:fill="auto"/>
      <w:overflowPunct w:val="0"/>
      <w:autoSpaceDE w:val="0"/>
      <w:autoSpaceDN w:val="0"/>
      <w:adjustRightInd w:val="0"/>
      <w:snapToGrid/>
      <w:textAlignment w:val="baseline"/>
    </w:pPr>
    <w:rPr>
      <w:b w:val="0"/>
      <w:noProof/>
    </w:rPr>
  </w:style>
  <w:style w:type="character" w:styleId="HTMLAcronym">
    <w:name w:val="HTML Acronym"/>
    <w:rPr>
      <w:color w:val="666666"/>
    </w:rPr>
  </w:style>
  <w:style w:type="paragraph" w:customStyle="1" w:styleId="InfoBlueCharChar2">
    <w:name w:val="InfoBlue Char Char2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character" w:customStyle="1" w:styleId="InfoBlueCharCharChar1">
    <w:name w:val="InfoBlue Char Char Char1"/>
    <w:rPr>
      <w:i/>
      <w:color w:val="0000FF"/>
      <w:sz w:val="24"/>
      <w:szCs w:val="24"/>
      <w:lang w:val="en-US" w:eastAsia="en-US" w:bidi="ar-SA"/>
    </w:rPr>
  </w:style>
  <w:style w:type="character" w:customStyle="1" w:styleId="InstructionsChar">
    <w:name w:val="Instructions Char"/>
    <w:rPr>
      <w:i/>
      <w:color w:val="0000FF"/>
      <w:sz w:val="24"/>
      <w:lang w:val="en-US" w:eastAsia="en-US" w:bidi="ar-SA"/>
    </w:rPr>
  </w:style>
  <w:style w:type="paragraph" w:customStyle="1" w:styleId="Appendix">
    <w:name w:val="Appendix"/>
    <w:basedOn w:val="Normal"/>
    <w:pPr>
      <w:ind w:left="0"/>
    </w:pPr>
    <w:rPr>
      <w:b/>
      <w:sz w:val="28"/>
      <w:szCs w:val="28"/>
    </w:rPr>
  </w:style>
  <w:style w:type="paragraph" w:customStyle="1" w:styleId="article-text">
    <w:name w:val="article-text"/>
    <w:basedOn w:val="Normal"/>
    <w:pPr>
      <w:spacing w:before="100" w:beforeAutospacing="1" w:after="100" w:afterAutospacing="1"/>
      <w:ind w:left="975"/>
      <w:jc w:val="left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InfoBlue">
    <w:name w:val="InfoBlue"/>
    <w:basedOn w:val="Normal"/>
    <w:next w:val="BodyText"/>
    <w:pPr>
      <w:widowControl w:val="0"/>
      <w:spacing w:before="0" w:after="120" w:line="240" w:lineRule="atLeast"/>
    </w:pPr>
    <w:rPr>
      <w:i/>
      <w:color w:val="0000FF"/>
      <w:szCs w:val="20"/>
    </w:rPr>
  </w:style>
  <w:style w:type="character" w:styleId="PageNumber">
    <w:name w:val="page number"/>
    <w:basedOn w:val="DefaultParagraphFont"/>
  </w:style>
  <w:style w:type="character" w:customStyle="1" w:styleId="zsa9">
    <w:name w:val="zsa9"/>
    <w:semiHidden/>
    <w:rPr>
      <w:rFonts w:ascii="Verdana" w:hAnsi="Verdana" w:cs="Arial" w:hint="default"/>
      <w:b w:val="0"/>
      <w:bCs w:val="0"/>
      <w:i w:val="0"/>
      <w:iCs w:val="0"/>
      <w:color w:val="auto"/>
      <w:sz w:val="20"/>
      <w:szCs w:val="20"/>
    </w:rPr>
  </w:style>
  <w:style w:type="paragraph" w:customStyle="1" w:styleId="body">
    <w:name w:val="body"/>
    <w:basedOn w:val="Normal"/>
    <w:pPr>
      <w:spacing w:before="0" w:after="120"/>
      <w:ind w:left="720"/>
    </w:pPr>
    <w:rPr>
      <w:szCs w:val="20"/>
      <w:lang w:val="en-CA"/>
    </w:rPr>
  </w:style>
  <w:style w:type="table" w:styleId="TableGrid">
    <w:name w:val="Table Grid"/>
    <w:basedOn w:val="TableNormal"/>
    <w:rsid w:val="00204315"/>
    <w:pPr>
      <w:spacing w:before="60" w:after="60"/>
      <w:ind w:left="57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A17B6F"/>
    <w:rPr>
      <w:sz w:val="24"/>
      <w:szCs w:val="24"/>
      <w:lang w:val="en-US" w:eastAsia="en-US" w:bidi="ar-SA"/>
    </w:rPr>
  </w:style>
  <w:style w:type="paragraph" w:customStyle="1" w:styleId="NormalBold">
    <w:name w:val="Normal + Bold"/>
    <w:aliases w:val="Left:  0&quot;"/>
    <w:basedOn w:val="Heading9"/>
    <w:rsid w:val="006F57ED"/>
  </w:style>
  <w:style w:type="paragraph" w:styleId="ListParagraph">
    <w:name w:val="List Paragraph"/>
    <w:basedOn w:val="Normal"/>
    <w:uiPriority w:val="34"/>
    <w:qFormat/>
    <w:rsid w:val="00AC198E"/>
    <w:pPr>
      <w:spacing w:before="0" w:after="0"/>
      <w:ind w:left="720"/>
      <w:contextualSpacing/>
      <w:jc w:val="left"/>
    </w:pPr>
    <w:rPr>
      <w:rFonts w:ascii="Arial" w:hAnsi="Arial" w:cs="Arial"/>
    </w:rPr>
  </w:style>
  <w:style w:type="character" w:customStyle="1" w:styleId="Heading1Char">
    <w:name w:val="Heading 1 Char"/>
    <w:link w:val="Heading1"/>
    <w:rsid w:val="009B1A7B"/>
    <w:rPr>
      <w:rFonts w:ascii="Arial" w:eastAsia="Arial Unicode MS" w:hAnsi="Arial" w:cs="Arial"/>
      <w:b/>
      <w:bCs/>
      <w:caps/>
      <w:kern w:val="36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FB5A-CF34-43E3-8559-98473E76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- LITE</vt:lpstr>
    </vt:vector>
  </TitlesOfParts>
  <Manager>National Center for Public Health Informatics</Manager>
  <Company>The Centers for Disease Control and Prevention</Company>
  <LinksUpToDate>false</LinksUpToDate>
  <CharactersWithSpaces>9766</CharactersWithSpaces>
  <SharedDoc>false</SharedDoc>
  <HLinks>
    <vt:vector size="120" baseType="variant"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_Toc320001347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_Toc320001346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_Toc320001345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_Toc320001344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_Toc320001343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_Toc320001342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_Toc320001341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_Toc320001340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_Toc320001339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_Toc320001338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_Toc320001337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_Toc320001336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_Toc320001335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_Toc320001334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_Toc320001333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_Toc320001332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_Toc320001331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_Toc320001330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_Toc320001329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_Toc320001328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- LITE</dc:title>
  <dc:subject>&lt;Project Name&gt;</dc:subject>
  <dc:creator>Daniel Vitek MBA, PMP - Consultant to CDC NCPHI</dc:creator>
  <cp:keywords>CDC Unified Process, CDC UP, CDCUP</cp:keywords>
  <dc:description>CDC, CDC UP, and Author policies located at http://www.cdc.gov/cdcup/</dc:description>
  <cp:lastModifiedBy>Jennifer Maner Dobbs</cp:lastModifiedBy>
  <cp:revision>6</cp:revision>
  <cp:lastPrinted>2017-01-05T16:07:00Z</cp:lastPrinted>
  <dcterms:created xsi:type="dcterms:W3CDTF">2016-09-29T19:29:00Z</dcterms:created>
  <dcterms:modified xsi:type="dcterms:W3CDTF">2017-01-10T13:13:00Z</dcterms:modified>
  <cp:category>CDC Unified Process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bool>true</vt:bool>
  </property>
  <property fmtid="{D5CDD505-2E9C-101B-9397-08002B2CF9AE}" pid="3" name="Email">
    <vt:lpwstr>cdcup@cdc.gov</vt:lpwstr>
  </property>
  <property fmtid="{D5CDD505-2E9C-101B-9397-08002B2CF9AE}" pid="4" name="Source">
    <vt:lpwstr>http://www.cdc.gov/cdcup/</vt:lpwstr>
  </property>
</Properties>
</file>